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20B" w:rsidRDefault="00C8572F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C9067C">
        <w:rPr>
          <w:rStyle w:val="dash0410005f0431005f0437005f0430005f0446005f0020005f0441005f043f005f0438005f0441005f043a005f0430005f005fchar1char1"/>
          <w:b/>
          <w:sz w:val="28"/>
          <w:szCs w:val="28"/>
        </w:rPr>
        <w:t>3.2. Система условий реализации основной образовательной программы</w:t>
      </w:r>
      <w:bookmarkStart w:id="0" w:name="_Toc414553286"/>
    </w:p>
    <w:p w:rsidR="00C8572F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b/>
          <w:sz w:val="28"/>
          <w:szCs w:val="28"/>
        </w:rPr>
      </w:pPr>
      <w:r w:rsidRPr="00F0020B">
        <w:rPr>
          <w:b/>
          <w:sz w:val="28"/>
          <w:szCs w:val="28"/>
        </w:rPr>
        <w:t>3.2.1. Описание кадровых условий реализации основной образовательной программы основного общего образования</w:t>
      </w:r>
      <w:bookmarkEnd w:id="0"/>
      <w:r>
        <w:rPr>
          <w:b/>
          <w:sz w:val="28"/>
          <w:szCs w:val="28"/>
        </w:rPr>
        <w:t>.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Образовательная организация должна быть укомплектована кадрами, имеющими необходимую квалификацию для решения задач, определенных основной образовательной программой образовательной организации, способными к инновационной профессиональной деятельности.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Требования к кадровым условиям </w:t>
      </w: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включают: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укомплектованность образовательной организации педагогическими, руководящими и иными работниками;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уровень квалификации педагогических и иных работников образовательной организации;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непрерывность профессионального развития педагогических работников образовательной организации, реализующей образовательную программу основного общего образования.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Основой для разработки должностных инструкций, содержащих конкретный перечень должностных обязанностей работников, с учетом особенностей организации труда и управления, а также прав, ответственности и компетентности работников образовательной организации, служат квалификационные характеристики, представленные в Едином квалификационном справочнике должностей руководителей, специалистов и служащих (ЕКС), раздел «Квалификационные характеристики должностей работников образования».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В основу должностных обязанностей могут быть положены представленные в профессиональном стандарте "Педагог (педагогическая деятельность в сфере дошкольного, начального общего, основного общего, среднего общего образования) (воспитатель, учитель)"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обобщенные трудовые функции, которые могут быть поручены работнику, занимающему данную должность.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8A40DF">
        <w:rPr>
          <w:rStyle w:val="dash0410005f0431005f0437005f0430005f0446005f0020005f0441005f043f005f0438005f0441005f043a005f0430005f005fchar1char1"/>
          <w:b/>
          <w:sz w:val="28"/>
          <w:szCs w:val="28"/>
        </w:rPr>
        <w:lastRenderedPageBreak/>
        <w:t>Аттестация педагогических работников</w:t>
      </w: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 xml:space="preserve"> в соответствии с Федеральным законом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«Об образовании в Российской</w:t>
      </w: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ab/>
        <w:t xml:space="preserve"> Федерации»  (ст. 49) проводится в целях подтверждения их соответствия занимаемым должностям на основе оценки их профессиональной деятельности, с учетом желания педагогических работников в целях установления квалификационной категории. Проведение аттестации педагогических работников в целях подтверждения их соответствия занимаемым должностям должна осуществляться один раз в пять лет на основе оценки их профессиональной деятельности аттестационными комиссиями, самостоятельно формируемыми образовательными организациями. 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 xml:space="preserve">Проведение аттестации в целях установления квалификационной категории педагогических работников осуществляется аттестационными комиссиями, формируемыми федеральными органами исполнительной власти, в ведении которых эти организации находятся. Проведение аттестации в отношении педагогических работников образовательных организаций, находящихся в ведении субъекта Российской Федерации, муниципальных и частных организаций, осуществляется аттестационными комиссиями, формируемыми уполномоченными органами государственной власти субъектов Российской Федерации. 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Порядок проведения аттестации педагогических работников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труда.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Образовательная организация должна быть укомплектована вспомогательным персоналом. Описание кадровых условий образовательной организации может быть реализовано в виде таблицы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 w:rsidRPr="00F0020B">
        <w:rPr>
          <w:rStyle w:val="dash0410005f0431005f0437005f0430005f0446005f0020005f0441005f043f005f0438005f0441005f043a005f0430005f005fchar1char1"/>
          <w:i/>
          <w:sz w:val="28"/>
          <w:szCs w:val="28"/>
        </w:rPr>
        <w:t>(Приложение</w:t>
      </w:r>
      <w:r>
        <w:rPr>
          <w:rStyle w:val="dash0410005f0431005f0437005f0430005f0446005f0020005f0441005f043f005f0438005f0441005f043a005f0430005f005fchar1char1"/>
          <w:i/>
          <w:sz w:val="28"/>
          <w:szCs w:val="28"/>
        </w:rPr>
        <w:t xml:space="preserve"> </w:t>
      </w:r>
      <w:r w:rsidRPr="00F0020B">
        <w:rPr>
          <w:rStyle w:val="dash0410005f0431005f0437005f0430005f0446005f0020005f0441005f043f005f0438005f0441005f043a005f0430005f005fchar1char1"/>
          <w:i/>
          <w:sz w:val="28"/>
          <w:szCs w:val="28"/>
        </w:rPr>
        <w:t>1. База данных педагогического коллектива).</w:t>
      </w: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 xml:space="preserve"> В ней целесообразно соотнести </w:t>
      </w: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должностные обязанности и уровень квалификации специалистов в соответствии с профессиональным стандартом "Педагог (педагогическая деятельность в сфере дошкольного, начального общего, основного общего, среднего общего образования) (воспитатель, учитель)", с имеющимся кадровым потенциалом образовательной организации. Это позволит определить состояние кадрового потенциала и наметить пути необходимой работы по его дальнейшему изменению.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Кадровое обеспечение реализации основной образовательной программы основного общего образования может строиться по схеме: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должность;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должностные обязанности;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количество работников в образовательной организации (требуется/имеется);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уровень работников образовательной организации: требования к уровню квалификации, фактический уровень.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 xml:space="preserve">Образовательная организация с учетом особенностей педагогической деятельности по проектированию и реализации образовательного процесса составляет перечень необходимых должностей в соответствии с ЕКС и требованиями  профессионального стандарта "Педагог (педагогическая деятельность в сфере дошкольного, начального общего, основного общего, среднего общего образования) (воспитатель, учитель)". 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8A40DF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Профессиональное развитие и повышение квалификации педагогических работников. </w:t>
      </w: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Основным условием формирования и наращивания необходимого и достаточного кадрового потенциала образовательной организации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целом.</w:t>
      </w:r>
    </w:p>
    <w:p w:rsidR="00F0020B" w:rsidRPr="00F0020B" w:rsidRDefault="00F0020B" w:rsidP="008A40DF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 xml:space="preserve">В ООП образовательной организации </w:t>
      </w:r>
      <w:r w:rsidR="008A40DF"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 xml:space="preserve"> представлены планы-графики</w:t>
      </w:r>
      <w:r w:rsidR="008A40DF">
        <w:rPr>
          <w:rStyle w:val="dash0410005f0431005f0437005f0430005f0446005f0020005f0441005f043f005f0438005f0441005f043a005f0430005f005fchar1char1"/>
          <w:sz w:val="28"/>
          <w:szCs w:val="28"/>
        </w:rPr>
        <w:t xml:space="preserve">: </w:t>
      </w: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 xml:space="preserve"> повышения квалификации всех педагогических работников, аттестации </w:t>
      </w: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кадров на соответствие занимаемой должности и квалификационную категорию в соответствии с приказом Минобрнауки России от 7 апреля 2014 г. № 276 «О порядке аттестации педагогических работников государственных и муниципальных образовательных организаций», а также методикой оценки уровня квалифи</w:t>
      </w:r>
      <w:r w:rsidR="008A40DF">
        <w:rPr>
          <w:rStyle w:val="dash0410005f0431005f0437005f0430005f0446005f0020005f0441005f043f005f0438005f0441005f043a005f0430005f005fchar1char1"/>
          <w:sz w:val="28"/>
          <w:szCs w:val="28"/>
        </w:rPr>
        <w:t>кации педагогических работников</w:t>
      </w: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 xml:space="preserve">. 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9C4A4E">
        <w:rPr>
          <w:rStyle w:val="dash0410005f0431005f0437005f0430005f0446005f0020005f0441005f043f005f0438005f0441005f043a005f0430005f005fchar1char1"/>
          <w:b/>
          <w:sz w:val="28"/>
          <w:szCs w:val="28"/>
        </w:rPr>
        <w:t>Формами повышения квалификации</w:t>
      </w: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 xml:space="preserve"> могут быть: послевузовское обучение в высших учебных заведениях, в том числе магистратуре, аспирантуре, докторантуре, на курсах повышения квалификации; стажировки, участие в конференциях, обучающих семинарах и мастер-классах по отдельным направлениям реализации основной образовательной программы; дистанционное образование; участие в различных педагогических проектах; создание и публикаци</w:t>
      </w:r>
      <w:r w:rsidR="008A40DF">
        <w:rPr>
          <w:rStyle w:val="dash0410005f0431005f0437005f0430005f0446005f0020005f0441005f043f005f0438005f0441005f043a005f0430005f005fchar1char1"/>
          <w:sz w:val="28"/>
          <w:szCs w:val="28"/>
        </w:rPr>
        <w:t>я методических материалов и др.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Для достижения результатов основной образовательной программы в ходе ее реализации предполагается оценка качества и результативности деятельности педагогических работников с целью коррекции их деятельности, а также определения стимулирующей части фонда оплаты труда.</w:t>
      </w:r>
    </w:p>
    <w:p w:rsidR="008A40DF" w:rsidRPr="008A40DF" w:rsidRDefault="008A40DF" w:rsidP="008A40DF">
      <w:pPr>
        <w:pStyle w:val="dash0410005f0431005f0437005f0430005f0446005f0020005f0441005f043f005f0438005f0441005f043a005f0430"/>
        <w:spacing w:line="360" w:lineRule="auto"/>
        <w:ind w:left="0" w:firstLine="0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            </w:t>
      </w:r>
      <w:r w:rsidR="00F0020B" w:rsidRPr="00F0020B">
        <w:rPr>
          <w:rStyle w:val="dash0410005f0431005f0437005f0430005f0446005f0020005f0441005f043f005f0438005f0441005f043a005f0430005f005fchar1char1"/>
          <w:sz w:val="28"/>
          <w:szCs w:val="28"/>
        </w:rPr>
        <w:t>Примерные критерии оценки результативности деятельности педагогических работников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 школы зафиксированы в «</w:t>
      </w:r>
      <w:r w:rsidRPr="008A40DF">
        <w:rPr>
          <w:rStyle w:val="dash0410005f0431005f0437005f0430005f0446005f0020005f0441005f043f005f0438005f0441005f043a005f0430005f005fchar1char1"/>
          <w:sz w:val="28"/>
          <w:szCs w:val="28"/>
        </w:rPr>
        <w:t>Положени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и </w:t>
      </w:r>
      <w:r w:rsidRPr="008A40DF">
        <w:rPr>
          <w:rStyle w:val="dash0410005f0431005f0437005f0430005f0446005f0020005f0441005f043f005f0438005f0441005f043a005f0430005f005fchar1char1"/>
          <w:sz w:val="28"/>
          <w:szCs w:val="28"/>
        </w:rPr>
        <w:t>о рейтинговой оценке профессиональной деятельности педагогов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 w:rsidRPr="008A40DF">
        <w:rPr>
          <w:rStyle w:val="dash0410005f0431005f0437005f0430005f0446005f0020005f0441005f043f005f0438005f0441005f043a005f0430005f005fchar1char1"/>
          <w:sz w:val="28"/>
          <w:szCs w:val="28"/>
        </w:rPr>
        <w:t>МБОУ СОШ № 2 МО город Горячий Ключ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>».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Ожидаемый результат повышения квалификации – профессиональная готовность работников образования к реализации ФГОС ООО:</w:t>
      </w:r>
    </w:p>
    <w:p w:rsidR="00F0020B" w:rsidRPr="00F0020B" w:rsidRDefault="008A40DF" w:rsidP="008A40DF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F0020B" w:rsidRPr="00F0020B">
        <w:rPr>
          <w:rStyle w:val="dash0410005f0431005f0437005f0430005f0446005f0020005f0441005f043f005f0438005f0441005f043a005f0430005f005fchar1char1"/>
          <w:sz w:val="28"/>
          <w:szCs w:val="28"/>
        </w:rPr>
        <w:t>обеспечение оптимального вхождения работников образования в систему ценностей современного образования;</w:t>
      </w:r>
    </w:p>
    <w:p w:rsidR="00F0020B" w:rsidRPr="00F0020B" w:rsidRDefault="008A40DF" w:rsidP="008A40DF">
      <w:pPr>
        <w:pStyle w:val="dash0410005f0431005f0437005f0430005f0446005f0020005f0441005f043f005f0438005f0441005f043a005f0430"/>
        <w:spacing w:line="360" w:lineRule="auto"/>
        <w:ind w:left="0" w:firstLine="0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        - </w:t>
      </w:r>
      <w:r w:rsidR="00F0020B" w:rsidRPr="00F0020B">
        <w:rPr>
          <w:rStyle w:val="dash0410005f0431005f0437005f0430005f0446005f0020005f0441005f043f005f0438005f0441005f043a005f0430005f005fchar1char1"/>
          <w:sz w:val="28"/>
          <w:szCs w:val="28"/>
        </w:rPr>
        <w:t>освоение новой системы требований к структуре основной образовательной программы, результатам ее освоения и условиям реализации, а также системы оценки итогов образовательной деятельности обучающихся;</w:t>
      </w:r>
    </w:p>
    <w:p w:rsidR="00F0020B" w:rsidRPr="00F0020B" w:rsidRDefault="008A40DF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 xml:space="preserve">- </w:t>
      </w:r>
      <w:r w:rsidR="00F0020B" w:rsidRPr="00F0020B">
        <w:rPr>
          <w:rStyle w:val="dash0410005f0431005f0437005f0430005f0446005f0020005f0441005f043f005f0438005f0441005f043a005f0430005f005fchar1char1"/>
          <w:sz w:val="28"/>
          <w:szCs w:val="28"/>
        </w:rPr>
        <w:t>овладение учебно-методическими и информационно-методическими ресурсами, необходимыми для успешного решения задач ФГОС ООО.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 xml:space="preserve">Одним из условий готовности образовательной организации к введению ФГОС ООО является </w:t>
      </w:r>
      <w:r w:rsidRPr="008A40DF">
        <w:rPr>
          <w:rStyle w:val="dash0410005f0431005f0437005f0430005f0446005f0020005f0441005f043f005f0438005f0441005f043a005f0430005f005fchar1char1"/>
          <w:b/>
          <w:sz w:val="28"/>
          <w:szCs w:val="28"/>
        </w:rPr>
        <w:t>создание системы методической работы</w:t>
      </w: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 xml:space="preserve">, обеспечивающей сопровождение деятельности педагогов на всех этапах реализации требований ФГОС ООО. Организация методической работы </w:t>
      </w:r>
      <w:r w:rsidR="008A40DF">
        <w:rPr>
          <w:rStyle w:val="dash0410005f0431005f0437005f0430005f0446005f0020005f0441005f043f005f0438005f0441005f043a005f0430005f005fchar1char1"/>
          <w:sz w:val="28"/>
          <w:szCs w:val="28"/>
        </w:rPr>
        <w:t>отражается в плане учебно-методической работы МБОУ СОШ № 2 на каждый учебный год.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При этом использ</w:t>
      </w:r>
      <w:r w:rsidR="008A40DF">
        <w:rPr>
          <w:rStyle w:val="dash0410005f0431005f0437005f0430005f0446005f0020005f0441005f043f005f0438005f0441005f043a005f0430005f005fchar1char1"/>
          <w:sz w:val="28"/>
          <w:szCs w:val="28"/>
        </w:rPr>
        <w:t>уются</w:t>
      </w: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 xml:space="preserve"> мероприятия: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1. Семинары, посвященные содержанию и ключевым особенностям ФГОС ООО.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2. Тренинги для педагогов с целью выявления и соотнесения собственной профессиональной позиции с целями и задачами ФГОС ООО.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3. Заседания методических объединений учителей, воспитателей по проблемам введения ФГОС ООО.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4. Конференции участников образовательного процесса и социальных партнеров образовательной организации по итогам разработки основной образовательной программы, ее отдельных разделов, проблемам апробации и введения ФГОС ООО.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5. Участие педагогов в разработке разделов и компонентов основной образовательной программы образовательной организации.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>6. Участие педагогов в разработке и апробации оценки эффективности работы в условиях внедрения ФГОС ООО и новой системы оплаты труда.</w:t>
      </w:r>
    </w:p>
    <w:p w:rsidR="00F0020B" w:rsidRPr="00F0020B" w:rsidRDefault="00F0020B" w:rsidP="00F0020B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 xml:space="preserve">7. Участие педагогов в проведении мастер-классов, круглых столов, стажерских площадок, «открытых» уроков, внеурочных занятий и мероприятий по отдельным направлениям введения и реализации ФГОС ООО. </w:t>
      </w:r>
    </w:p>
    <w:p w:rsidR="00921AD2" w:rsidRPr="00921AD2" w:rsidRDefault="00F0020B" w:rsidP="00921AD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t xml:space="preserve">Подведение итогов и обсуждение результатов мероприятий могут осуществляться в разных формах: совещания при директоре, заседания </w:t>
      </w:r>
      <w:r w:rsidRPr="00F0020B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 xml:space="preserve">педагогического и методического советов, решения педагогического совета, презентации, приказы, инструкции, рекомендации, резолюции и т. д. </w:t>
      </w:r>
    </w:p>
    <w:p w:rsidR="00921AD2" w:rsidRPr="00921AD2" w:rsidRDefault="00921AD2" w:rsidP="00921AD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921AD2">
        <w:rPr>
          <w:rStyle w:val="dash0410005f0431005f0437005f0430005f0446005f0020005f0441005f043f005f0438005f0441005f043a005f0430005f005fchar1char1"/>
          <w:b/>
          <w:sz w:val="28"/>
          <w:szCs w:val="28"/>
        </w:rPr>
        <w:t>3.2.2. Психолого-педагогические условия реализации основной</w:t>
      </w: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 </w:t>
      </w:r>
      <w:r w:rsidRPr="00921AD2">
        <w:rPr>
          <w:rStyle w:val="dash0410005f0431005f0437005f0430005f0446005f0020005f0441005f043f005f0438005f0441005f043a005f0430005f005fchar1char1"/>
          <w:b/>
          <w:sz w:val="28"/>
          <w:szCs w:val="28"/>
        </w:rPr>
        <w:t>образовательной программы основного общего образования</w:t>
      </w:r>
    </w:p>
    <w:p w:rsidR="00921AD2" w:rsidRPr="00921AD2" w:rsidRDefault="00921AD2" w:rsidP="00921AD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921AD2">
        <w:rPr>
          <w:rStyle w:val="dash0410005f0431005f0437005f0430005f0446005f0020005f0441005f043f005f0438005f0441005f043a005f0430005f005fchar1char1"/>
          <w:sz w:val="28"/>
          <w:szCs w:val="28"/>
        </w:rPr>
        <w:t>Требованиями ФГОС к психолого-педагогическим условиям реализации основной образовательной программы основного общего образования являются:</w:t>
      </w:r>
    </w:p>
    <w:p w:rsidR="00921AD2" w:rsidRPr="00921AD2" w:rsidRDefault="00EB03B9" w:rsidP="00921AD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921AD2" w:rsidRPr="00921AD2">
        <w:rPr>
          <w:rStyle w:val="dash0410005f0431005f0437005f0430005f0446005f0020005f0441005f043f005f0438005f0441005f043a005f0430005f005fchar1char1"/>
          <w:sz w:val="28"/>
          <w:szCs w:val="28"/>
        </w:rPr>
        <w:t>обеспечение преемственности содержания и форм организации образовательного процесса по отношению к уровню начального общего образования с учетом специфики возрастного психофизического развития обучающихся, в том числе особенностей перехода из младшего школьного возраста в подростковый;</w:t>
      </w:r>
    </w:p>
    <w:p w:rsidR="00921AD2" w:rsidRPr="00921AD2" w:rsidRDefault="00EB03B9" w:rsidP="00921AD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921AD2" w:rsidRPr="00921AD2">
        <w:rPr>
          <w:rStyle w:val="dash0410005f0431005f0437005f0430005f0446005f0020005f0441005f043f005f0438005f0441005f043a005f0430005f005fchar1char1"/>
          <w:sz w:val="28"/>
          <w:szCs w:val="28"/>
        </w:rPr>
        <w:t>обеспечение вариативности направлений и форм, а также диверсификации уровней психолого-педагогического сопровождения участников образовательного процесса;</w:t>
      </w:r>
    </w:p>
    <w:p w:rsidR="00921AD2" w:rsidRPr="00921AD2" w:rsidRDefault="00EB03B9" w:rsidP="00921AD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921AD2" w:rsidRPr="00921AD2">
        <w:rPr>
          <w:rStyle w:val="dash0410005f0431005f0437005f0430005f0446005f0020005f0441005f043f005f0438005f0441005f043a005f0430005f005fchar1char1"/>
          <w:sz w:val="28"/>
          <w:szCs w:val="28"/>
        </w:rPr>
        <w:t>формирование и развитие психолого-педагогической компетентности участников образовательного процесса.</w:t>
      </w:r>
    </w:p>
    <w:p w:rsidR="00921AD2" w:rsidRPr="00921AD2" w:rsidRDefault="00921AD2" w:rsidP="00921AD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921AD2">
        <w:rPr>
          <w:rStyle w:val="dash0410005f0431005f0437005f0430005f0446005f0020005f0441005f043f005f0438005f0441005f043a005f0430005f005fchar1char1"/>
          <w:sz w:val="28"/>
          <w:szCs w:val="28"/>
        </w:rPr>
        <w:t>Преемственность содержания и форм организации образовательного процесса по отношению к  уровню</w:t>
      </w:r>
      <w:r w:rsid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 w:rsidRPr="00921AD2">
        <w:rPr>
          <w:rStyle w:val="dash0410005f0431005f0437005f0430005f0446005f0020005f0441005f043f005f0438005f0441005f043a005f0430005f005fchar1char1"/>
          <w:sz w:val="28"/>
          <w:szCs w:val="28"/>
        </w:rPr>
        <w:t>начального общего образования с учетом специфики возрастного психофизического развития обучающихся, в том числе особенностей перехода из младшего школьного возраста в подростковый, могут включать: учебное сотрудничество, совместную деятельность, разновозрастное сотрудничество, дискуссию, тренинги, групповую игру, освоение культуры аргументации, рефлексию, педагогическое общение, а также информационно-методическое обеспечение образовательно-воспитательного процесса.</w:t>
      </w:r>
    </w:p>
    <w:p w:rsidR="00921AD2" w:rsidRPr="00921AD2" w:rsidRDefault="00921AD2" w:rsidP="00921AD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921AD2">
        <w:rPr>
          <w:rStyle w:val="dash0410005f0431005f0437005f0430005f0446005f0020005f0441005f043f005f0438005f0441005f043a005f0430005f005fchar1char1"/>
          <w:sz w:val="28"/>
          <w:szCs w:val="28"/>
        </w:rPr>
        <w:t xml:space="preserve">При организации психолого-педагогического сопровождения участников образовательного процесса на уровне основного общего образования можно выделить следующие </w:t>
      </w:r>
      <w:r w:rsidRPr="00EB03B9">
        <w:rPr>
          <w:rStyle w:val="dash0410005f0431005f0437005f0430005f0446005f0020005f0441005f043f005f0438005f0441005f043a005f0430005f005fchar1char1"/>
          <w:b/>
          <w:sz w:val="28"/>
          <w:szCs w:val="28"/>
        </w:rPr>
        <w:t>уровни психолого-</w:t>
      </w:r>
      <w:r w:rsidRPr="00EB03B9">
        <w:rPr>
          <w:rStyle w:val="dash0410005f0431005f0437005f0430005f0446005f0020005f0441005f043f005f0438005f0441005f043a005f0430005f005fchar1char1"/>
          <w:b/>
          <w:sz w:val="28"/>
          <w:szCs w:val="28"/>
        </w:rPr>
        <w:lastRenderedPageBreak/>
        <w:t>педагогического сопровождения</w:t>
      </w:r>
      <w:r w:rsidRPr="00921AD2">
        <w:rPr>
          <w:rStyle w:val="dash0410005f0431005f0437005f0430005f0446005f0020005f0441005f043f005f0438005f0441005f043a005f0430005f005fchar1char1"/>
          <w:sz w:val="28"/>
          <w:szCs w:val="28"/>
        </w:rPr>
        <w:t xml:space="preserve">: индивидуальное, групповое, на уровне класса, на уровне образовательной организации. </w:t>
      </w:r>
    </w:p>
    <w:p w:rsidR="00921AD2" w:rsidRPr="00921AD2" w:rsidRDefault="00921AD2" w:rsidP="00921AD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921AD2">
        <w:rPr>
          <w:rStyle w:val="dash0410005f0431005f0437005f0430005f0446005f0020005f0441005f043f005f0438005f0441005f043a005f0430005f005fchar1char1"/>
          <w:sz w:val="28"/>
          <w:szCs w:val="28"/>
        </w:rPr>
        <w:t xml:space="preserve">Основными </w:t>
      </w:r>
      <w:r w:rsidRPr="00EB03B9">
        <w:rPr>
          <w:rStyle w:val="dash0410005f0431005f0437005f0430005f0446005f0020005f0441005f043f005f0438005f0441005f043a005f0430005f005fchar1char1"/>
          <w:b/>
          <w:sz w:val="28"/>
          <w:szCs w:val="28"/>
        </w:rPr>
        <w:t>формами психолого-педагогического сопровождения</w:t>
      </w:r>
      <w:r w:rsidRPr="00921AD2">
        <w:rPr>
          <w:rStyle w:val="dash0410005f0431005f0437005f0430005f0446005f0020005f0441005f043f005f0438005f0441005f043a005f0430005f005fchar1char1"/>
          <w:sz w:val="28"/>
          <w:szCs w:val="28"/>
        </w:rPr>
        <w:t xml:space="preserve"> могут выступать:</w:t>
      </w:r>
    </w:p>
    <w:p w:rsidR="00921AD2" w:rsidRPr="00921AD2" w:rsidRDefault="00EB03B9" w:rsidP="00921AD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921AD2" w:rsidRPr="00921AD2">
        <w:rPr>
          <w:rStyle w:val="dash0410005f0431005f0437005f0430005f0446005f0020005f0441005f043f005f0438005f0441005f043a005f0430005f005fchar1char1"/>
          <w:sz w:val="28"/>
          <w:szCs w:val="28"/>
        </w:rPr>
        <w:t>диагностика, направленная на определение особенностей статуса обучающегося, которая может проводиться на этапе перехода ученика на следующий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 w:rsidR="00921AD2" w:rsidRPr="00921AD2">
        <w:rPr>
          <w:rStyle w:val="dash0410005f0431005f0437005f0430005f0446005f0020005f0441005f043f005f0438005f0441005f043a005f0430005f005fchar1char1"/>
          <w:sz w:val="28"/>
          <w:szCs w:val="28"/>
        </w:rPr>
        <w:t>уровень образования и в конце каждого учебного года;</w:t>
      </w:r>
    </w:p>
    <w:p w:rsidR="00921AD2" w:rsidRPr="00921AD2" w:rsidRDefault="00EB03B9" w:rsidP="00921AD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921AD2" w:rsidRPr="00921AD2">
        <w:rPr>
          <w:rStyle w:val="dash0410005f0431005f0437005f0430005f0446005f0020005f0441005f043f005f0438005f0441005f043a005f0430005f005fchar1char1"/>
          <w:sz w:val="28"/>
          <w:szCs w:val="28"/>
        </w:rPr>
        <w:t>консультирование педагогов и родителей, которое осуществляется учителем и психологом с учетом результатов диагностики, а также администрацией образовательной организации;</w:t>
      </w:r>
    </w:p>
    <w:p w:rsidR="00921AD2" w:rsidRPr="00921AD2" w:rsidRDefault="00EB03B9" w:rsidP="00921AD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921AD2" w:rsidRPr="00921AD2">
        <w:rPr>
          <w:rStyle w:val="dash0410005f0431005f0437005f0430005f0446005f0020005f0441005f043f005f0438005f0441005f043a005f0430005f005fchar1char1"/>
          <w:sz w:val="28"/>
          <w:szCs w:val="28"/>
        </w:rPr>
        <w:t>профилактика, экспертиза, развивающая работа, просвещение, коррекционная работа, осуществляемая в течение всего учебного времени.</w:t>
      </w:r>
    </w:p>
    <w:p w:rsidR="00921AD2" w:rsidRPr="00921AD2" w:rsidRDefault="00921AD2" w:rsidP="00921AD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921AD2">
        <w:rPr>
          <w:rStyle w:val="dash0410005f0431005f0437005f0430005f0446005f0020005f0441005f043f005f0438005f0441005f043a005f0430005f005fchar1char1"/>
          <w:sz w:val="28"/>
          <w:szCs w:val="28"/>
        </w:rPr>
        <w:t xml:space="preserve">К основным </w:t>
      </w:r>
      <w:r w:rsidRPr="00EB03B9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направлениям психолого-педагогического сопровождения </w:t>
      </w:r>
      <w:r w:rsidRPr="00921AD2">
        <w:rPr>
          <w:rStyle w:val="dash0410005f0431005f0437005f0430005f0446005f0020005f0441005f043f005f0438005f0441005f043a005f0430005f005fchar1char1"/>
          <w:sz w:val="28"/>
          <w:szCs w:val="28"/>
        </w:rPr>
        <w:t>можно отнести:</w:t>
      </w:r>
    </w:p>
    <w:p w:rsidR="00921AD2" w:rsidRPr="00921AD2" w:rsidRDefault="00EB03B9" w:rsidP="00921AD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921AD2" w:rsidRPr="00921AD2">
        <w:rPr>
          <w:rStyle w:val="dash0410005f0431005f0437005f0430005f0446005f0020005f0441005f043f005f0438005f0441005f043a005f0430005f005fchar1char1"/>
          <w:sz w:val="28"/>
          <w:szCs w:val="28"/>
        </w:rPr>
        <w:t>сохранение и укрепление психологического здоровья;</w:t>
      </w:r>
    </w:p>
    <w:p w:rsidR="00921AD2" w:rsidRPr="00921AD2" w:rsidRDefault="00EB03B9" w:rsidP="00921AD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921AD2" w:rsidRPr="00921AD2">
        <w:rPr>
          <w:rStyle w:val="dash0410005f0431005f0437005f0430005f0446005f0020005f0441005f043f005f0438005f0441005f043a005f0430005f005fchar1char1"/>
          <w:sz w:val="28"/>
          <w:szCs w:val="28"/>
        </w:rPr>
        <w:t>мониторинг возможностей и способностей обучающихся;</w:t>
      </w:r>
    </w:p>
    <w:p w:rsidR="00921AD2" w:rsidRPr="00921AD2" w:rsidRDefault="00EB03B9" w:rsidP="00921AD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921AD2" w:rsidRPr="00921AD2">
        <w:rPr>
          <w:rStyle w:val="dash0410005f0431005f0437005f0430005f0446005f0020005f0441005f043f005f0438005f0441005f043a005f0430005f005fchar1char1"/>
          <w:sz w:val="28"/>
          <w:szCs w:val="28"/>
        </w:rPr>
        <w:t>психолого-педагогическую поддержку участников олимпиадного движения;</w:t>
      </w:r>
    </w:p>
    <w:p w:rsidR="00921AD2" w:rsidRPr="00921AD2" w:rsidRDefault="00EB03B9" w:rsidP="00921AD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921AD2" w:rsidRPr="00921AD2">
        <w:rPr>
          <w:rStyle w:val="dash0410005f0431005f0437005f0430005f0446005f0020005f0441005f043f005f0438005f0441005f043a005f0430005f005fchar1char1"/>
          <w:sz w:val="28"/>
          <w:szCs w:val="28"/>
        </w:rPr>
        <w:t>формирование у обучающихся понимания ценности здоровья и безопасного образа жизни;</w:t>
      </w:r>
    </w:p>
    <w:p w:rsidR="00921AD2" w:rsidRPr="00921AD2" w:rsidRDefault="00EB03B9" w:rsidP="00921AD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921AD2" w:rsidRPr="00921AD2">
        <w:rPr>
          <w:rStyle w:val="dash0410005f0431005f0437005f0430005f0446005f0020005f0441005f043f005f0438005f0441005f043a005f0430005f005fchar1char1"/>
          <w:sz w:val="28"/>
          <w:szCs w:val="28"/>
        </w:rPr>
        <w:t>развитие экологической культуры;</w:t>
      </w:r>
    </w:p>
    <w:p w:rsidR="00921AD2" w:rsidRPr="00921AD2" w:rsidRDefault="00EB03B9" w:rsidP="00921AD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921AD2" w:rsidRPr="00921AD2">
        <w:rPr>
          <w:rStyle w:val="dash0410005f0431005f0437005f0430005f0446005f0020005f0441005f043f005f0438005f0441005f043a005f0430005f005fchar1char1"/>
          <w:sz w:val="28"/>
          <w:szCs w:val="28"/>
        </w:rPr>
        <w:t>выявление и поддержку детей с особыми образовательными потребностями и особыми возможностями здоровья;</w:t>
      </w:r>
    </w:p>
    <w:p w:rsidR="00921AD2" w:rsidRPr="00921AD2" w:rsidRDefault="00EB03B9" w:rsidP="00921AD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921AD2" w:rsidRPr="00921AD2">
        <w:rPr>
          <w:rStyle w:val="dash0410005f0431005f0437005f0430005f0446005f0020005f0441005f043f005f0438005f0441005f043a005f0430005f005fchar1char1"/>
          <w:sz w:val="28"/>
          <w:szCs w:val="28"/>
        </w:rPr>
        <w:t>формирование коммуникативных навыков в разновозрастной среде и среде сверстников;</w:t>
      </w:r>
    </w:p>
    <w:p w:rsidR="00921AD2" w:rsidRPr="00921AD2" w:rsidRDefault="00EB03B9" w:rsidP="00921AD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921AD2" w:rsidRPr="00921AD2">
        <w:rPr>
          <w:rStyle w:val="dash0410005f0431005f0437005f0430005f0446005f0020005f0441005f043f005f0438005f0441005f043a005f0430005f005fchar1char1"/>
          <w:sz w:val="28"/>
          <w:szCs w:val="28"/>
        </w:rPr>
        <w:t>поддержку детских объединений и ученического самоуправления;</w:t>
      </w:r>
    </w:p>
    <w:p w:rsidR="00921AD2" w:rsidRPr="00921AD2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921AD2" w:rsidRPr="00921AD2">
        <w:rPr>
          <w:rStyle w:val="dash0410005f0431005f0437005f0430005f0446005f0020005f0441005f043f005f0438005f0441005f043a005f0430005f005fchar1char1"/>
          <w:sz w:val="28"/>
          <w:szCs w:val="28"/>
        </w:rPr>
        <w:t>выявление и поддержку детей, проявивших выдающиеся способности.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b/>
          <w:sz w:val="28"/>
          <w:szCs w:val="28"/>
        </w:rPr>
        <w:t>3.2.3. Финансово-экономические условия реализации образовательной</w:t>
      </w: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 </w:t>
      </w:r>
      <w:r w:rsidRPr="00EB03B9">
        <w:rPr>
          <w:rStyle w:val="dash0410005f0431005f0437005f0430005f0446005f0020005f0441005f043f005f0438005f0441005f043a005f0430005f005fchar1char1"/>
          <w:b/>
          <w:sz w:val="28"/>
          <w:szCs w:val="28"/>
        </w:rPr>
        <w:t>программы основного общего образования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 xml:space="preserve">Финансовое обеспечение реализации образовательной программы основного общего образования опирается на исполнение расходных обязательств, обеспечивающих государственные гарантии прав на получение общедоступного и бесплатного основного общего образования. Объем действующих расходных обязательств отражается в 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>муниципальном задании</w:t>
      </w: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>школы.</w:t>
      </w: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Муниципальное </w:t>
      </w: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 задание устанавливает показатели, характеризующие качество и (или) объем (содержание) государственной услуги (работы), а также порядок ее оказания (выполнения).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Финансовое обеспечение реализации образовательной программы основного общего образования бюджетного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учреждения осуществляется исходя из расходных обязательств на основе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муниципального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 задания по оказанию 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муниципальных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 образовательных услуг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>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Обеспечение государственных гарантий реализации прав на получение общедоступного и бесплатного основного общего образования в общеобразовательных организациях осуществляется в соответствии с нормативами, определяемыми органами государственной власти субъектов Российской Федерации. 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Норматив затрат на реализацию образовательной программы основного общего образования – гарантированный минимально допустимый объем финансовых средств в год в расчете на одного обучающегося, необходимый для реализации образовательной программы основного общего образования, включая: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расходы на оплату труда работников, реализующих образовательную программу основного общего образования;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расходы на приобретение учебников и учебных пособий, средств обучения, игр, игрушек;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прочие расходы (за исключением расходов на содержание зданий и оплату коммунальных услуг, осуществляемых из местных бюджетов).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программ, с учетом форм обучения, типа образовательной организации, сетевой формы реализации образовательных программ, образовательных технологий, специальных условий получения образования обучающимися с ОВЗ, обеспечения дополнительного профессионального образования педагогическим работникам, обеспечения безопасных условий обучения и воспитания, охраны здоровья обучающихся, а также с учетом иных предусмотренных законодательством особенностей организации и осуществления образовательной деятельности (для различных категорий обучающихся), за исключением образовательной деятельности, осуществляемой в соответствии с образовательными стандартами, в расчете на одного обучающегося, если иное не установлено законодательством.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Органы местного самоуправления вправе осуществлять за счет средств местных бюджетов финансовое обеспечение предоставления основного общего образования муниципальными общеобразовательными организациями в части расходов на оплату труда работников, реализующих образовательную программу основного общего образования, расходов на приобретение учебников и учебных пособий, средств обучения, игр, игрушек сверх норматива финансового обеспечения, определенного субъектом Российской Федерации.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могут также включаться расходы, связанные с организацией подвоза обучающихся к образовательным организациям и развитием сетевого взаимодействия для реализации основной образовательной программы общего образования.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Реализация подхода нормативного финансирования в расчете на одного обучающегося осуществляется на трех следующих уровнях: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межбюджетные отношения (бюджет субъекта Российской Федерации – местный бюджет);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внутрибюджетные отношения (местный бюджет – муниципальная общеобразовательная организация);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общеобразовательная организация.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Порядок определения и доведения до общеобразовательных организаций бюджетных ассигнований, рассчитанных с использованием нормативов бюджетного финансирования в расчете на одного обучающегося, должен обеспечить нормативно-правовое регулирование на региональном уровне следующих положений: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сохранение уровня финансирования по статьям расходов, включенным в величину норматива затрат на реализацию образовательной программы основного общего образования (заработная плата с начислениями, прочие текущие расходы на обеспечение материальных затрат, непосредственно связанных с учебной деятельностью общеобразовательных организаций);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возможность использования нормативов не только на уровне межбюджетных отношений (бюджет субъекта Российской Федерации – местный бюджет), но и на уровне внутрибюджетных отношений (местный бюджет – общеобразовательная организация) и общеобразовательной организации. 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Образовательная организация самостоятельно принимает решение в части направления и расходования средств государственного (муниципального) задания. И самостоятельно определяет долю средств, направляемых на оплату труда и иные нужды, необходимые для выполнения государственного задания.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При разработке программы образовательной организации в части обучения детей с ОВЗ, финансовое обеспечение реализации образовательной программы основного общего образования для детей с ОВЗ учитывает расходы необходимые для коррекции нарушения развития.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Нормативные затраты на оказание государственных (муниципальных) услуг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(преподавательскую) работу и другую работу, определяемого в соответствии с Указами Президента Российской Федерации, нормативно-правовыми актами Правительства Российской Федерации, органов государственной власти субъектов Российской Федерации, органов местного самоуправления. Расходы на оплату труда педагогических работников муниципальных общеобразовательных организаций, включаемые органами государственной власти субъектов Российской Федерации в нормативы финансового обеспечения, не могут быть ниже уровня, соответствующего средней заработной плате в соответствующем субъекте Российской Федерации, на территории которого расположены общеобразовательные организации.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В связи с требованиями ФГОС ООО при расчете регионального норматива должны учитываться затраты рабочего времени педагогических работников образовательных организаций на урочную и внеурочную деятельность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Формирование фонда оплаты труда образовательной организации осуществляется в пределах объема средств образовательной организации на текущий финансовый год, установленного в соответствии с нормативами финансового обеспечения, определенными органами государственной власти субъекта Российской Федерации, количеством обучающихся, соответствующими поправочными коэффициентами (при их наличии) и локальным нормативным актом образовательной организации, устанавливающим положение об оплате труда работников образовательной организации.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Размеры, порядок и условия осуществления стимулирующих выплат определяются локальными нормативными актами образовательной организации. В локальных нормативных актах о стимулирующих выплатах </w:t>
      </w: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определены критерии и показатели результативности и качества деятельности и результатов, разработанные в соответствии с требованиями ФГОС к результатам освоения образовательной программы основного общего образования. В них включ</w:t>
      </w:r>
      <w:r w:rsidR="000E28F2">
        <w:rPr>
          <w:rStyle w:val="dash0410005f0431005f0437005f0430005f0446005f0020005f0441005f043f005f0438005f0441005f043a005f0430005f005fchar1char1"/>
          <w:sz w:val="28"/>
          <w:szCs w:val="28"/>
        </w:rPr>
        <w:t>ены</w:t>
      </w: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: динамика учебных достижений обучающихся, активность их участия во внеурочной деятельности; использование учителями современных педагогических технологий, в том числе здоровьесберегающих; участие в методической работе, распространение передового педагогического опыта; повышение уровня профессионального мастерства и др. 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Образовательная организация самостоятельно определяет:</w:t>
      </w:r>
    </w:p>
    <w:p w:rsidR="00EB03B9" w:rsidRPr="00EB03B9" w:rsidRDefault="000E28F2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EB03B9" w:rsidRPr="00EB03B9">
        <w:rPr>
          <w:rStyle w:val="dash0410005f0431005f0437005f0430005f0446005f0020005f0441005f043f005f0438005f0441005f043a005f0430005f005fchar1char1"/>
          <w:sz w:val="28"/>
          <w:szCs w:val="28"/>
        </w:rPr>
        <w:t>соотношение базовой и стимулирующей части фонда оплаты труда;</w:t>
      </w:r>
    </w:p>
    <w:p w:rsidR="00EB03B9" w:rsidRPr="00EB03B9" w:rsidRDefault="000E28F2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EB03B9" w:rsidRPr="00EB03B9">
        <w:rPr>
          <w:rStyle w:val="dash0410005f0431005f0437005f0430005f0446005f0020005f0441005f043f005f0438005f0441005f043a005f0430005f005fchar1char1"/>
          <w:sz w:val="28"/>
          <w:szCs w:val="28"/>
        </w:rPr>
        <w:t>соотношение фонда оплаты труда руководящего, педагогического, инженерно-технического,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 административно-хозяйственного, </w:t>
      </w:r>
      <w:r w:rsidR="00EB03B9" w:rsidRPr="00EB03B9">
        <w:rPr>
          <w:rStyle w:val="dash0410005f0431005f0437005f0430005f0446005f0020005f0441005f043f005f0438005f0441005f043a005f0430005f005fchar1char1"/>
          <w:sz w:val="28"/>
          <w:szCs w:val="28"/>
        </w:rPr>
        <w:t>учебно-вспомогательного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 w:rsidR="00EB03B9" w:rsidRPr="00EB03B9">
        <w:rPr>
          <w:rStyle w:val="dash0410005f0431005f0437005f0430005f0446005f0020005f0441005f043f005f0438005f0441005f043a005f0430005f005fchar1char1"/>
          <w:sz w:val="28"/>
          <w:szCs w:val="28"/>
        </w:rPr>
        <w:t>и иного персонала;</w:t>
      </w:r>
    </w:p>
    <w:p w:rsidR="00EB03B9" w:rsidRPr="00EB03B9" w:rsidRDefault="000E28F2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EB03B9" w:rsidRPr="00EB03B9">
        <w:rPr>
          <w:rStyle w:val="dash0410005f0431005f0437005f0430005f0446005f0020005f0441005f043f005f0438005f0441005f043a005f0430005f005fchar1char1"/>
          <w:sz w:val="28"/>
          <w:szCs w:val="28"/>
        </w:rPr>
        <w:t>соотношение общей и специальной частей внутри базовой части фонда оплаты труда;</w:t>
      </w:r>
    </w:p>
    <w:p w:rsidR="00EB03B9" w:rsidRPr="00EB03B9" w:rsidRDefault="000E28F2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EB03B9" w:rsidRPr="00EB03B9">
        <w:rPr>
          <w:rStyle w:val="dash0410005f0431005f0437005f0430005f0446005f0020005f0441005f043f005f0438005f0441005f043a005f0430005f005fchar1char1"/>
          <w:sz w:val="28"/>
          <w:szCs w:val="28"/>
        </w:rPr>
        <w:t>порядок распределения стимулирующей части фонда оплаты труда в соответствии с региональными и муниципальными нормативными правовыми актами.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В распределении стимулирующей части фонда оплаты труда учитывается мнение коллегиальных органов управления образовательной организации (например, Общественного совета образовательной организации), выборного органа первичной профсоюзной организации.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Для обеспечения требований ФГОС на основе проведенного анализа материально-технических условий реализации образовательной программы основного общего образования образовательная организация: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1) проводит экономический расчет стоимости обеспечения требований ФГОС;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2) устанавливает предмет закупок, количество и стоимость пополняемого оборудования, а также работ для обеспечения требований к </w:t>
      </w: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условиям реализации образовательной программы основного общего образования;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3) определяет величину затрат на обеспечение требований к условиям реализации образовательной программы основного общего образования;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4) соотносит необходимые затраты с региональным (муниципальным) графиком внедрения ФГОС ООО и определяет распределение по годам освоения средств на обеспечение требований к условиям реализации образовательной программы основного общего образования;</w:t>
      </w:r>
    </w:p>
    <w:p w:rsidR="000E28F2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5) разрабатывает финансовый механизм взаимодействия между образовательной организацией и организациями дополнительного образования детей, а также другими социальными партнерами, организующими внеурочную деятельность обучающихся, и отражает его в своих локальных нормативных актах.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 При этом учитывается, что взаимодействие может осуществляться:</w:t>
      </w:r>
    </w:p>
    <w:p w:rsidR="00EB03B9" w:rsidRPr="00EB03B9" w:rsidRDefault="000E28F2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EB03B9" w:rsidRPr="00EB03B9">
        <w:rPr>
          <w:rStyle w:val="dash0410005f0431005f0437005f0430005f0446005f0020005f0441005f043f005f0438005f0441005f043a005f0430005f005fchar1char1"/>
          <w:sz w:val="28"/>
          <w:szCs w:val="28"/>
        </w:rPr>
        <w:t>на основе договоров о сетевой форме реализации образовательных программ на проведение занятий в рамках кружков, секций, клубов и др. по различным направлениям внеурочной деятельности на базе образовательной организации (организации дополнительного образования, клуба, спортивного комплекса и др.);</w:t>
      </w:r>
    </w:p>
    <w:p w:rsidR="00EB03B9" w:rsidRPr="00EB03B9" w:rsidRDefault="000E28F2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EB03B9" w:rsidRPr="00EB03B9">
        <w:rPr>
          <w:rStyle w:val="dash0410005f0431005f0437005f0430005f0446005f0020005f0441005f043f005f0438005f0441005f043a005f0430005f005fchar1char1"/>
          <w:sz w:val="28"/>
          <w:szCs w:val="28"/>
        </w:rPr>
        <w:t>за счет выделения ставок педагогов дополнительного образования, которые обеспечивают реализацию для обучающихся образовательной организации широкого спектра программ внеурочной деятельности.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Примерный календарный учебный график реализации образовательной программы, примерные условия образовательной деятельности, включая примерные расчеты нормативных затрат оказания государственных услуг по реализации образовательной программы в соответствии с Федеральным законом № 273-ФЗ «Об образовании в Российской Федерации»  (ст. 2, п. 10).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Примерный расчет нормативных затрат оказания государственных услуг по реализации образовательной программы основного общего образования определяет нормативные затраты субъекта Российской </w:t>
      </w: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Федерации (муниципального образования) связанных с оказанием муниципальными организациями, осуществляющими образовательную деятельность, государственных услуг по реализации образовательных программ в соответствии с Федеральным законом «Об образовании в Российской Федерации» (ст. 2, п. 10).</w:t>
      </w:r>
    </w:p>
    <w:p w:rsidR="00EB03B9" w:rsidRPr="00EB03B9" w:rsidRDefault="00EB03B9" w:rsidP="000E28F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Финансовое обеспечение оказания государственных услуг осуществляется в пределах бюджетных ассигнований, предусмотренных организации на очередной финансовый год.</w:t>
      </w:r>
    </w:p>
    <w:p w:rsidR="00EB03B9" w:rsidRPr="000E28F2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0E28F2">
        <w:rPr>
          <w:rStyle w:val="dash0410005f0431005f0437005f0430005f0446005f0020005f0441005f043f005f0438005f0441005f043a005f0430005f005fchar1char1"/>
          <w:b/>
          <w:sz w:val="28"/>
          <w:szCs w:val="28"/>
        </w:rPr>
        <w:t>Определение нормативных затрат на оказание государственной услуги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Нормативные затраты на оказание i-той государственной услуги на соответствующий финансовый год определяются по формуле: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Рiгу= Niочр ×ki, где: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Рiгу–нормативные затраты на оказание i-той государственной услуги на соответствующий финансовый год;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Niочр– нормативные затраты на оказание единицы i-той государственной услуги образовательной организации на соответствующий финансовый год;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kt– объем i-той государственной услуги в соответствии с государственным (муниципальным) заданием.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Нормативные затраты на оказание единицы i-той государственной услуги образовательной организации на соответствующий финансовый год определяются по формуле: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Niочр=N гу+Nон,где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Niочр – нормативные затраты на оказание единицы i-той государственной услуги образовательной организации на соответствующий финансовый год;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Nгу–нормативные затраты, непосредственно связанные с оказанием государственной услуги;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Nон– нормативные затраты на общехозяйственные нужды.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Нормативные затраты, непосредственно связанные с оказанием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государственной услуги на соответствующий финансовый год определяется по формуле: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Nгу= Noтгу +Nyp, где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Nгу– нормативные затраты, непосредственно связанные с оказанием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государственной услуги на соответствующий финансовый год;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Nomгy– нормативные затратына оплату труда и начисления навыплаты по оплате труда персонала, принимающего непосредственное участие в оказании государственной услуги;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Nyp– нормативные затраты на расходные материалы в соответствии со стандартами качества оказания услуги.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При расчете нормативных затрат на оплату труда и начисления на выплаты по оплате труда учитываются затраты на оплату труда только тех работников, которые принимают непосредственное участие в оказании соответствующей государственной услуги (вспомогательный, технический, административно-управленческий и т. п. персонал не учитывается).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Нормативные затраты на оплату труда и начисления на выплаты по оплате труда рассчитываются как произведение средней стоимости единицы времени персонала на количество единиц времени, необходимых для оказания единицы государственной услуги, с учетом стимулирующих выплат за результативность труда. Стоимость единицы времени персонала рассчитывается исходя из действующей системы оплаты труда, с учетом доплат и надбавок, установленных действующим законодательством, районного коэффициента и процентной надбавки к заработной плате за работу в районах Крайнего Севера и приравненных к ним местностях, установленных законодательством.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Нормативные затраты на расходные материалы в соответствии со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стандартами качества оказания услуги рассчитываются как произведение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стоимости учебных материалов на их количество, необходимое для оказания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единицы государственной услуги (выполнения работ) и определяется по видам организаций в соответствии с нормативным актом субъекта Российской Федерации или органа исполнительной власти субъекта Российской Федерации.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Нормативные затраты на оплату труда и начисления на выплаты по оплате труда персонала, принимающего непосредственное участие в оказании государственной услуги основного общего образования: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реализация образовательных программ основного общего образования может определяться по формуле: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Nотгу = Wer× 12 × К1× К2× К3,где: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Nотгу–нормативные затраты на оплату труда и начисления на выплаты по оплате труда персонала, принимающего непосредственное участие в оказании государственной услуги по предоставлению основного общего образования;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Wer– среднемесячная заработная плата в экономике соответствующего региона в предшествующем году, руб. /мес.;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12 – количество месяцев в году;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K1 – коэффициент, учитывающий специфику образовательной программы или категорию обучающихся (при их наличии);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K2– коэффициент страховых взносов на выплаты по оплате труда. Значение коэффициента – 1,302;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K3– коэффициент, учитывающий применение районных коэффициентов и процентных надбавок к заработной плате за стаж работы в районах Крайнего Севера, приравненных к ним местностях (при наличии данных коэффициентов).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К нормативным затратам на общехозяйственные нужды относятся затраты, которые невозможно отнести напрямую к нормативным затратам, непосредственно связанным с оказанием i-той государственной услуги и к </w:t>
      </w: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нормативным затратам на содержание имущества. Нормативные затраты на общехозяйственные нужды определяются по формуле: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 , где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 – нормативные затраты на оплату труда и начисления на выплаты по оплате труда работников организации, которые не принимают непосредственного участия в оказании государственной услуги (вспомогательного, технического, административно-управленческого и прочего персонала, не принимающего непосредственного участия в оказании государственной услуги);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  – нормативные затраты на коммунальные услуги (за исключением нормативных затрат, отнесенных к нормативным затратам на содержание имущества);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  – нормативные затраты на содержание объектов недвижимого имущества, закрепленного за организацией на праве оперативного управления или приобретенным организацией за счет средств, выделенных ей учредителем на приобретение такого имущества, а также недвижимого имущества, находящегося у организации на основании договора аренды или безвозмездного пользования, эксплуатируемого в процессе оказания государственных услуг (далее – нормативные затраты на содержание недвижимого имущества);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 – нормативные затраты на содержание объектов особо ценного движимого имущества, закрепленного за организацией за счет средств, выделенных ей учредителем на приобретение такого имущества (далее – нормативные затраты на содержание особо ценного движимого имущества);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 – нормативные затраты на приобретение услуг связи;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 – нормативные затраты на приобретение транспортных услуг;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 – прочие нормативные затраты на общехозяйственные нужды.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 xml:space="preserve">Нормативные затраты на оплату труда и начисления на выплаты по оплате труда работников организации, которые не принимают непосредственного участия в оказании государственной услуги </w:t>
      </w: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(вспомогательного, технического, административно-управленческого и прочего персонала, не принимающего непосредственного участия в оказании государственной услуги) определяются, исходя из количества единиц по штатному расписанию, утвержденному руководителем организации, с учетом действующей системы, оплаты труда, в пределах фонда оплаты труда, установленного образовательной организации учредителем.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Нормативные затраты на коммунальные услуги определяются исходя из нормативов потребления коммунальных услуг, в расчете на оказание единицы соответствующей государственной услуги и включают в себя: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1) нормативные затраты на холодное водоснабжение и водоотведение, ассенизацию, канализацию, вывоз жидких бытовых отходов при отсутствии централизованной системы канализации;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2) нормативные затраты на горячее водоснабжение;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3) нормативные затраты на потребление электрической энергии;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4) нормативные затраты на потребление тепловой энергии. В случае если организациями используется котельно-печное отопление, данные нормативные затраты не включаются в состав коммунальных услуг.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Нормативные затраты на коммунальные услуги рассчитываются как произведение норматива потребления коммунальных услуг, необходимых для оказания единицы государственной услуги, на тариф, установленный на соответствующий год.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Нормативные затраты на содержание недвижимого имущества включают в себя: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нормативные затраты на эксплуатацию системы охранной сигнализации и противопожарной безопасности;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нормативные затраты на аренду недвижимого имущества;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нормативные затраты на проведение текущего ремонта объектов недвижимого имущества;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нормативные затраты на содержание прилегающих территорий в соответствии с утвержденными санитарными правилами и нормами;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прочие нормативные затраты на содержание недвижимого имущества.</w:t>
      </w:r>
    </w:p>
    <w:p w:rsidR="00EB03B9" w:rsidRPr="00EB03B9" w:rsidRDefault="00EB03B9" w:rsidP="00EB03B9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Нормативные затраты на эксплуатацию систем охранной сигнализации и противопожарной безопасности устанавливаются таким образом, чтобы обеспечивать покрытие затрат, связанных с функционированием установленных в организации средств и систем (системы охранной сигнализации, системы пожарной сигнализации, первичных средств пожаротушения).</w:t>
      </w:r>
    </w:p>
    <w:p w:rsidR="005F4F67" w:rsidRPr="005F4F67" w:rsidRDefault="00EB03B9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EB03B9">
        <w:rPr>
          <w:rStyle w:val="dash0410005f0431005f0437005f0430005f0446005f0020005f0441005f043f005f0438005f0441005f043a005f0430005f005fchar1char1"/>
          <w:sz w:val="28"/>
          <w:szCs w:val="28"/>
        </w:rPr>
        <w:t>Нормативные затраты на содержание прилегающих территорий, включая вывоз мусора, сброс снега с крыш, в соответствии с санитарными нормами и правилами, устанавливаются, исходя из необходимости покрытия затрат, произведенных организацией в предыдущем отчетном периоде (году).</w:t>
      </w:r>
    </w:p>
    <w:p w:rsidR="005F4F67" w:rsidRPr="00A03BD6" w:rsidRDefault="00D84BC2" w:rsidP="00A03BD6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D84BC2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3.2.4. </w:t>
      </w:r>
      <w:r w:rsidR="005F4F67" w:rsidRPr="00D84BC2">
        <w:rPr>
          <w:rStyle w:val="dash0410005f0431005f0437005f0430005f0446005f0020005f0441005f043f005f0438005f0441005f043a005f0430005f005fchar1char1"/>
          <w:b/>
          <w:sz w:val="28"/>
          <w:szCs w:val="28"/>
        </w:rPr>
        <w:t>Материально-технические условия реализации основной</w:t>
      </w: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 </w:t>
      </w:r>
      <w:r w:rsidR="005F4F67" w:rsidRPr="00D84BC2">
        <w:rPr>
          <w:rStyle w:val="dash0410005f0431005f0437005f0430005f0446005f0020005f0441005f043f005f0438005f0441005f043a005f0430005f005fchar1char1"/>
          <w:b/>
          <w:sz w:val="28"/>
          <w:szCs w:val="28"/>
        </w:rPr>
        <w:t>образовательной программы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Критериальными источниками оценки учебно-материального обеспечения образовательного процесса являются требования  ФГОС, требования Положения о лицензировании образовательной деятельности, утвержденного постановлением Правительства Российской Федерации от 28 октября 2013 №966.;</w:t>
      </w:r>
      <w:r w:rsidR="00A03BD6"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перечни рекомендуемой учебной литературы и цифровых образовательных ресурсов, утвержденные региональными нормативными актами и локальными актами образовательной организации, разработанными с учетом местных условий, особенностей реализации основной образовательной программы в образовательной организации.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В соответствии с требованиями ФГОС в образовательной организации, реализующей основную образовательную программу основного общего образования, создаются и устанавливаются:</w:t>
      </w:r>
    </w:p>
    <w:p w:rsidR="005F4F67" w:rsidRPr="005F4F67" w:rsidRDefault="00A03BD6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5F4F67" w:rsidRPr="005F4F67">
        <w:rPr>
          <w:rStyle w:val="dash0410005f0431005f0437005f0430005f0446005f0020005f0441005f043f005f0438005f0441005f043a005f0430005f005fchar1char1"/>
          <w:sz w:val="28"/>
          <w:szCs w:val="28"/>
        </w:rPr>
        <w:t>учебные кабинеты с автоматизированными рабочими местами обучающихся и педагогических работников;</w:t>
      </w:r>
    </w:p>
    <w:p w:rsidR="005F4F67" w:rsidRPr="005F4F67" w:rsidRDefault="00A03BD6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5F4F67" w:rsidRPr="005F4F67">
        <w:rPr>
          <w:rStyle w:val="dash0410005f0431005f0437005f0430005f0446005f0020005f0441005f043f005f0438005f0441005f043a005f0430005f005fchar1char1"/>
          <w:sz w:val="28"/>
          <w:szCs w:val="28"/>
        </w:rPr>
        <w:t>лекционные аудитории;</w:t>
      </w:r>
    </w:p>
    <w:p w:rsidR="005F4F67" w:rsidRPr="005F4F67" w:rsidRDefault="00A03BD6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5F4F67" w:rsidRPr="005F4F67">
        <w:rPr>
          <w:rStyle w:val="dash0410005f0431005f0437005f0430005f0446005f0020005f0441005f043f005f0438005f0441005f043a005f0430005f005fchar1char1"/>
          <w:sz w:val="28"/>
          <w:szCs w:val="28"/>
        </w:rPr>
        <w:t>помещения для занятий учебно-исследовательской и проектной деятельностью, моделированием и техническим творчеством;</w:t>
      </w:r>
    </w:p>
    <w:p w:rsidR="005F4F67" w:rsidRPr="005F4F67" w:rsidRDefault="00A03BD6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 xml:space="preserve">- </w:t>
      </w:r>
      <w:r w:rsidR="005F4F67" w:rsidRPr="005F4F67">
        <w:rPr>
          <w:rStyle w:val="dash0410005f0431005f0437005f0430005f0446005f0020005f0441005f043f005f0438005f0441005f043a005f0430005f005fchar1char1"/>
          <w:sz w:val="28"/>
          <w:szCs w:val="28"/>
        </w:rPr>
        <w:t>необходимые для реализации учебной и внеурочной деятельности лаборатории и мастерские;</w:t>
      </w:r>
    </w:p>
    <w:p w:rsidR="005F4F67" w:rsidRPr="005F4F67" w:rsidRDefault="00A03BD6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5F4F67" w:rsidRPr="005F4F67">
        <w:rPr>
          <w:rStyle w:val="dash0410005f0431005f0437005f0430005f0446005f0020005f0441005f043f005f0438005f0441005f043a005f0430005f005fchar1char1"/>
          <w:sz w:val="28"/>
          <w:szCs w:val="28"/>
        </w:rPr>
        <w:t>помещения (кабинеты, мастерские, студии) для занятий музыкой, хореографией и изобразительным искусством;</w:t>
      </w:r>
    </w:p>
    <w:p w:rsidR="005F4F67" w:rsidRPr="005F4F67" w:rsidRDefault="00A03BD6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5F4F67" w:rsidRPr="005F4F67">
        <w:rPr>
          <w:rStyle w:val="dash0410005f0431005f0437005f0430005f0446005f0020005f0441005f043f005f0438005f0441005f043a005f0430005f005fchar1char1"/>
          <w:sz w:val="28"/>
          <w:szCs w:val="28"/>
        </w:rPr>
        <w:t>лингафонные кабинеты;</w:t>
      </w:r>
    </w:p>
    <w:p w:rsidR="005F4F67" w:rsidRPr="005F4F67" w:rsidRDefault="00A03BD6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5F4F67" w:rsidRPr="005F4F67">
        <w:rPr>
          <w:rStyle w:val="dash0410005f0431005f0437005f0430005f0446005f0020005f0441005f043f005f0438005f0441005f043a005f0430005f005fchar1char1"/>
          <w:sz w:val="28"/>
          <w:szCs w:val="28"/>
        </w:rPr>
        <w:t>информационно-библиотечные центры с рабочими зонами, оборудованными читальными залами и книгохранилищами, обеспечивающими сохранность книжного фонда, медиатекой;</w:t>
      </w:r>
    </w:p>
    <w:p w:rsidR="005F4F67" w:rsidRPr="005F4F67" w:rsidRDefault="00A03BD6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5F4F67" w:rsidRPr="005F4F67">
        <w:rPr>
          <w:rStyle w:val="dash0410005f0431005f0437005f0430005f0446005f0020005f0441005f043f005f0438005f0441005f043a005f0430005f005fchar1char1"/>
          <w:sz w:val="28"/>
          <w:szCs w:val="28"/>
        </w:rPr>
        <w:t>актовые и хореографические залы;</w:t>
      </w:r>
    </w:p>
    <w:p w:rsidR="005F4F67" w:rsidRPr="005F4F67" w:rsidRDefault="00A03BD6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5F4F67" w:rsidRPr="005F4F67">
        <w:rPr>
          <w:rStyle w:val="dash0410005f0431005f0437005f0430005f0446005f0020005f0441005f043f005f0438005f0441005f043a005f0430005f005fchar1char1"/>
          <w:sz w:val="28"/>
          <w:szCs w:val="28"/>
        </w:rPr>
        <w:t>спортивные комплексы, залы, бассейны, стадионы, спортивные площадки, тиры, оснащенные игровым, спортивным оборудованием и инвентарем;</w:t>
      </w:r>
    </w:p>
    <w:p w:rsidR="005F4F67" w:rsidRPr="005F4F67" w:rsidRDefault="00A03BD6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5F4F67" w:rsidRPr="005F4F67">
        <w:rPr>
          <w:rStyle w:val="dash0410005f0431005f0437005f0430005f0446005f0020005f0441005f043f005f0438005f0441005f043a005f0430005f005fchar1char1"/>
          <w:sz w:val="28"/>
          <w:szCs w:val="28"/>
        </w:rPr>
        <w:t>автогородки;</w:t>
      </w:r>
    </w:p>
    <w:p w:rsidR="005F4F67" w:rsidRPr="005F4F67" w:rsidRDefault="00A03BD6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5F4F67" w:rsidRPr="005F4F67">
        <w:rPr>
          <w:rStyle w:val="dash0410005f0431005f0437005f0430005f0446005f0020005f0441005f043f005f0438005f0441005f043a005f0430005f005fchar1char1"/>
          <w:sz w:val="28"/>
          <w:szCs w:val="28"/>
        </w:rPr>
        <w:t>помещения для питания обучающихся, а также для хранения и приготовления пищи, обеспечивающие возможность организации качественного горячего питания, в том числе горячих завтраков;</w:t>
      </w:r>
    </w:p>
    <w:p w:rsidR="005F4F67" w:rsidRPr="005F4F67" w:rsidRDefault="00A03BD6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5F4F67" w:rsidRPr="005F4F67">
        <w:rPr>
          <w:rStyle w:val="dash0410005f0431005f0437005f0430005f0446005f0020005f0441005f043f005f0438005f0441005f043a005f0430005f005fchar1char1"/>
          <w:sz w:val="28"/>
          <w:szCs w:val="28"/>
        </w:rPr>
        <w:t>помещения для медицинского персонала;</w:t>
      </w:r>
    </w:p>
    <w:p w:rsidR="005F4F67" w:rsidRPr="005F4F67" w:rsidRDefault="00A03BD6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5F4F67" w:rsidRPr="005F4F67">
        <w:rPr>
          <w:rStyle w:val="dash0410005f0431005f0437005f0430005f0446005f0020005f0441005f043f005f0438005f0441005f043a005f0430005f005fchar1char1"/>
          <w:sz w:val="28"/>
          <w:szCs w:val="28"/>
        </w:rPr>
        <w:t>административные и иные помещения, оснащенные необходимым оборудованием, в том числе для организации учебного процесса с детьми-инвалидами и детьми с ОВЗ;</w:t>
      </w:r>
    </w:p>
    <w:p w:rsidR="005F4F67" w:rsidRPr="005F4F67" w:rsidRDefault="00A03BD6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5F4F67" w:rsidRPr="005F4F67">
        <w:rPr>
          <w:rStyle w:val="dash0410005f0431005f0437005f0430005f0446005f0020005f0441005f043f005f0438005f0441005f043a005f0430005f005fchar1char1"/>
          <w:sz w:val="28"/>
          <w:szCs w:val="28"/>
        </w:rPr>
        <w:t>гардеробы, санузлы, места личной гигиены;</w:t>
      </w:r>
    </w:p>
    <w:p w:rsidR="005F4F67" w:rsidRPr="005F4F67" w:rsidRDefault="00A03BD6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5F4F67" w:rsidRPr="005F4F67">
        <w:rPr>
          <w:rStyle w:val="dash0410005f0431005f0437005f0430005f0446005f0020005f0441005f043f005f0438005f0441005f043a005f0430005f005fchar1char1"/>
          <w:sz w:val="28"/>
          <w:szCs w:val="28"/>
        </w:rPr>
        <w:t>участок (территория) с необходимым набором оснащенных зон.</w:t>
      </w:r>
    </w:p>
    <w:p w:rsidR="005F4F67" w:rsidRPr="001F0803" w:rsidRDefault="005F4F67" w:rsidP="001F0803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Все помещения должны обеспечиваются комплектами оборудования для реализации предметных областей и внеурочной деятельности, включая расходные материалы и канцелярские принадлежности, а также мебелью, оснащением, презентационным оборудованием и необходимым инвентарем. Оценка материально-технических условий реализации основной образовательной программы в образовательной организации может быть осуществлена посредством сопоставления имеющегося и требуемого оборудования.</w:t>
      </w:r>
    </w:p>
    <w:p w:rsidR="005F4F67" w:rsidRPr="001F0803" w:rsidRDefault="001F0803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1F0803">
        <w:rPr>
          <w:rStyle w:val="dash0410005f0431005f0437005f0430005f0446005f0020005f0441005f043f005f0438005f0441005f043a005f0430005f005fchar1char1"/>
          <w:b/>
          <w:sz w:val="28"/>
          <w:szCs w:val="28"/>
        </w:rPr>
        <w:lastRenderedPageBreak/>
        <w:t>3</w:t>
      </w: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.2.5. </w:t>
      </w:r>
      <w:r w:rsidR="005F4F67" w:rsidRPr="001F0803">
        <w:rPr>
          <w:rStyle w:val="dash0410005f0431005f0437005f0430005f0446005f0020005f0441005f043f005f0438005f0441005f043a005f0430005f005fchar1char1"/>
          <w:b/>
          <w:sz w:val="28"/>
          <w:szCs w:val="28"/>
        </w:rPr>
        <w:t>Информационно-методические условия реализации основной</w:t>
      </w:r>
      <w:r w:rsidRPr="001F0803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 </w:t>
      </w:r>
      <w:r w:rsidR="005F4F67" w:rsidRPr="001F0803">
        <w:rPr>
          <w:rStyle w:val="dash0410005f0431005f0437005f0430005f0446005f0020005f0441005f043f005f0438005f0441005f043a005f0430005f005fchar1char1"/>
          <w:b/>
          <w:sz w:val="28"/>
          <w:szCs w:val="28"/>
        </w:rPr>
        <w:t>образовательной программы основного общего образования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 xml:space="preserve">Под информационно-образовательной средой (ИОС) понимается открытая педагогическая система, сформированная на основе разнообразных информационных образовательных ресурсов, современных информационно-телекоммуникационных средств и педагогических технологий, направленных на формирование творческой, социально активной личности, а также компетентность участников образовательного процесса в решении учебно-познавательных и профессиональных задач с применением информационно-коммуникационных </w:t>
      </w:r>
      <w:r w:rsidR="001F0803">
        <w:rPr>
          <w:rStyle w:val="dash0410005f0431005f0437005f0430005f0446005f0020005f0441005f043f005f0438005f0441005f043a005f0430005f005fchar1char1"/>
          <w:sz w:val="28"/>
          <w:szCs w:val="28"/>
        </w:rPr>
        <w:t>технологий (ИКТ-компетентность).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Необходимое для использования ИКТ оборудование  отвечает современным требованиям и обеспечив</w:t>
      </w:r>
      <w:r w:rsidR="001F0803">
        <w:rPr>
          <w:rStyle w:val="dash0410005f0431005f0437005f0430005f0446005f0020005f0441005f043f005f0438005f0441005f043a005f0430005f005fchar1char1"/>
          <w:sz w:val="28"/>
          <w:szCs w:val="28"/>
        </w:rPr>
        <w:t>ает</w:t>
      </w: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 xml:space="preserve"> использование ИКТ: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в учебной деятельности;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во внеурочной деятельности;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в исследовательской и проектной деятельности;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при измерении, контроле и оценке результатов образования;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в административной деятельности, включая дистанционное взаимодействие всех участников образовательного процесса, в том числе в рамках дистанционного образования, а также дистанционное взаимодействие образовательной организации с другими организациями социальной сферы и органами управления.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 xml:space="preserve">Учебно-методическое и информационное оснащение образовательного процесса </w:t>
      </w:r>
      <w:r w:rsidR="001F0803">
        <w:rPr>
          <w:rStyle w:val="dash0410005f0431005f0437005f0430005f0446005f0020005f0441005f043f005f0438005f0441005f043a005f0430005f005fchar1char1"/>
          <w:sz w:val="28"/>
          <w:szCs w:val="28"/>
        </w:rPr>
        <w:t xml:space="preserve">должно </w:t>
      </w: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обеспечива</w:t>
      </w:r>
      <w:r w:rsidR="001F0803">
        <w:rPr>
          <w:rStyle w:val="dash0410005f0431005f0437005f0430005f0446005f0020005f0441005f043f005f0438005f0441005f043a005f0430005f005fchar1char1"/>
          <w:sz w:val="28"/>
          <w:szCs w:val="28"/>
        </w:rPr>
        <w:t>ть</w:t>
      </w: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 xml:space="preserve"> возможность: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реализации индивидуальных образовательных планов обучающихся, осуществления их самостоятельной образовательной деятельности;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ввода русского и иноязычного текста, распознавания сканированного текста; создания текста на основе расшифровки аудиозаписи; использования средств орфографического и синтаксического контроля русского текста и текста на иностранном языке; редактирования и структурирования текста средствами текстового редактора;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записи и обработки изображения (включая микроскопические, телескопические и спутниковые изображения) и звука при фиксации явлений в природе и обществе, хода образовательного процесса; переноса информации с нецифровых носителей (включая трехмерные объекты) в цифровую среду (оцифровка, сканирование);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создания и использования диаграмм различных видов (алгоритмических, концептуальных, классификационных, организационных, хронологических, родства и др.), специализированных географических (в ГИС) и исторических карт; создания виртуальных геометрических объектов, графических сообщений с проведением рукой произвольных линий;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организации сообщения в виде линейного или включающего ссылки сопровождения выступления, сообщения для самостоятельного просмотра, в том числе видеомонтажа и озвучивания видеосообщений;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выступления с аудио-, видео- и графическим экранным сопровождением;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вывода информации на бумагу и т. п. и в трехмерную материальную среду (печать);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информационного подключения к локальной сети и глобальной сети Интернет, входа в информационную среду организации, в том числе через Интернет, размещения гипермедиасообщений в информационной среде образовательной организации;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поиска и получения информации;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использования источников информации на бумажных и цифровых носителях (в том числе в справочниках, словарях, поисковых системах);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вещания (подкастинга), использования носимых аудиовидеоустройств для учебной деятельности на уроке и вне урока;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общения в Интернете, взаимодействия в социальных группах и сетях, участия в форумах, групповой работы над сообщениями (вики);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создания, заполнения и анализа баз данных, в том числе определителей; их наглядного представления;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включения обучающихся в проектную и учебно-исследовательскую деятельность, проведения наблюдений и экспериментов, в том числе с использованием: учебного лабораторного оборудования, цифрового (электронного) и традиционного измерения, включая определение местонахождения; виртуальных лабораторий, вещественных и виртуально-наглядных моделей и коллекций основных математических и естественно-научных объектов и явлений;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исполнения, сочинения и аранжировки музыкальных произведений с применением традиционных народных и современных инструментов и цифровых технологий, использования звуковых и музыкальных редакторов, клавишных и кинестетических синтезаторов;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художественного творчества с использованием ручных, электрических и ИКТ-инструментов, реализации художественно-оформительских и издательских проектов, натурной и рисованной мультипликации;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создания материальных и информационных объектов с использованием ручных и электроинструментов, применяемых в избранных для изучения распространенных технологиях (индустриальных, сельскохозяйственных, технологиях ведения дома, информационных и коммуникационных технологиях);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проектирования и конструирования, в том числе моделей с цифровым управлением и обратной связью, с использованием конструкторов; управления объектами; программирования;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занятий по изучению правил дорожного движения с использованием игр, оборудования, а также компьютерных тренажеров;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размещения продуктов познавательной, учебно-исследовательской и проектной деятельности обучающихся в информационно-образовательной среде образовательной организации;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 xml:space="preserve">проектирования и организации индивидуальной и групповой деятельности, организации своего времени с использованием ИКТ; </w:t>
      </w: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планирования учебного процесса, фиксирования его реализации в целом и отдельных этапов (выступлений, дискуссий, экспериментов);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обеспечения доступа в школьной библиотеке к информационным ресурсам Интернета, учебной и художественной литературе, коллекциям медиаресурсов на электронных носителях, множительной технике для тиражирования учебных и методических тексто-графических и аудиовидеоматериалов, результатов творческой, научно-исследовательской и проектной деятельности обучающихся;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проведения массовых мероприятий, собраний, представлений; досуга и общения обучающихся с возможностью для массового просмотра кино- и видеоматериалов, организации сценической работы, театрализованных представлений, обеспеченных озвучиванием, освещением и мультимедиасопровождением;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выпуска школьных печатных изданий, работы школьного телевидения.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 xml:space="preserve">Все указанные виды деятельности </w:t>
      </w:r>
      <w:r w:rsidR="00D50125">
        <w:rPr>
          <w:rStyle w:val="dash0410005f0431005f0437005f0430005f0446005f0020005f0441005f043f005f0438005f0441005f043a005f0430005f005fchar1char1"/>
          <w:sz w:val="28"/>
          <w:szCs w:val="28"/>
        </w:rPr>
        <w:t xml:space="preserve">должны быть </w:t>
      </w: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обеспеч</w:t>
      </w:r>
      <w:r w:rsidR="00D50125">
        <w:rPr>
          <w:rStyle w:val="dash0410005f0431005f0437005f0430005f0446005f0020005f0441005f043f005f0438005f0441005f043a005f0430005f005fchar1char1"/>
          <w:sz w:val="28"/>
          <w:szCs w:val="28"/>
        </w:rPr>
        <w:t>ены</w:t>
      </w: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 xml:space="preserve"> расходными материалами.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Технические средства: мультимедийный проектор и экран; принтер монохромный; принтер цветной; фотопринтер; цифровой фотоаппарат; цифровая видеокамера; графический планшет; сканер; микрофон; музыкальная клавиатура; оборудование компьютерной сети; конструктор, позволяющий создавать компьютерно-управляемые движущиеся модели с обратной связью; цифровые датчики с интерфейсом; устройство глобального позиционирования; цифровой микроскоп; доска со средствами, обеспечивающими обратную связь.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 xml:space="preserve">Программные инструменты: операционные системы и служебные инструменты; орфографический корректор для текстов на русском и иностранном языках; клавиатурный тренажер для русского и иностранного языков; текстовый редактор для работы с русскими и иноязычными текстами; инструмент планирования деятельности; графический редактор для обработки растровых изображений; графический редактор для обработки </w:t>
      </w: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векторных изображений; музыкальный редактор; редактор подготовки презентаций; редактор видео; редактор звука; ГИС; редактор представления временнóй информации (линия времени); редактор генеалогических деревьев; цифровой биологический определитель; виртуальные лаборатории по учебным предметам; среды для дистанционного он-лайн и оф-лайн сетевого взаимодействия; среда для интернет-публикаций; редактор интернет-сайтов; редактор для совместного удаленного редактирования сообщений.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Обеспечение технической, методической и организационной поддержки: разработка планов, дорожных карт; заключение договоров; подготовка распорядительных документов учредителя; подготовка локальных актов образовательной организации; подготовка программ формирования ИКТ-компетентности работников образовательной организации (индивидуальных программ для каждого работника).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Отображение образовательного процесса в информационной среде: размещаются домашние задания (текстовая формулировка, видеофильм для анализа, географическая карта); результаты выполнения аттестационных работ обучающихся; творческие работы учителей и обучающихся; осуществляется связь учителей, администрации, родителей, органов управления; осуществляется методическая поддержка учителей (интернет-школа, интернет-ИПК, мультимедиаколлекция).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Компоненты на бумажных носителях: учебники (органайзеры); рабочие тетради (тетради-тренажеры).</w:t>
      </w:r>
    </w:p>
    <w:p w:rsidR="005F4F67" w:rsidRPr="005F4F67" w:rsidRDefault="005F4F67" w:rsidP="00D50125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Компоненты на CD и DVD: электронные приложения к учебникам; электронные наглядные пособия; электронные тренажеры; электронные практикумы.</w:t>
      </w:r>
    </w:p>
    <w:p w:rsidR="005F4F67" w:rsidRPr="00D50125" w:rsidRDefault="00D50125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3.2.6. </w:t>
      </w:r>
      <w:r w:rsidR="005F4F67" w:rsidRPr="00D50125">
        <w:rPr>
          <w:rStyle w:val="dash0410005f0431005f0437005f0430005f0446005f0020005f0441005f043f005f0438005f0441005f043a005f0430005f005fchar1char1"/>
          <w:b/>
          <w:sz w:val="28"/>
          <w:szCs w:val="28"/>
        </w:rPr>
        <w:t>Механизмы достижения целевых ориентиров в системе условий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 xml:space="preserve">Интегративным результатом выполнения требований основной образовательной программы образовательной организации является создание </w:t>
      </w: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и поддержание развивающей образовательной среды, адекватной задачам достижения личностного, социального, познавательного (интеллектуального), коммуникативного, эстетического, физического, трудового развития обучающихся. Созданные в образовательной организации, реализующей ООП ООО, условия: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соответствуют требованиям ФГОС ООО;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обеспечивают достижение планируемых результатов освоения</w:t>
      </w:r>
      <w:r w:rsidR="00D50125"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основной образовательной программы образовательной организации и</w:t>
      </w:r>
      <w:r w:rsidR="00D50125"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реализацию предусмотренных в ней образовательных программ;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учитывают особенности образовательной организации, ее</w:t>
      </w:r>
      <w:r w:rsidR="00D50125"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организационную структуру, запросы участников образовательного процесса;</w:t>
      </w:r>
    </w:p>
    <w:p w:rsidR="005F4F67" w:rsidRPr="005F4F67" w:rsidRDefault="005F4F67" w:rsidP="00C20A30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предоставляют возможность взаимодействия с социальными</w:t>
      </w:r>
      <w:r w:rsidR="00D50125"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партнерами, использования ресурсов социума, в том числе и сетевого</w:t>
      </w:r>
      <w:r w:rsidR="00D50125"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  <w:r w:rsidR="00C20A30">
        <w:rPr>
          <w:rStyle w:val="dash0410005f0431005f0437005f0430005f0446005f0020005f0441005f043f005f0438005f0441005f043a005f0430005f005fchar1char1"/>
          <w:sz w:val="28"/>
          <w:szCs w:val="28"/>
        </w:rPr>
        <w:t>взаимодействия.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Система условий реализации ООП образовательной организации базируется на результатах проведенной в ходе разработки программы комплексной аналитико-обобщающей и прогностической работы, включающей: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анализ имеющихся в образовательной организации условий и ресурсов реализации основной образовательной программы основного общего образования;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установление степени их соответствия требованиям ФГОС, а также целям и задачам основной образовательной программы образовательной организации, сформированным с учетом потребностей всех участников образовательного процесса;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выявление проблемных зон и установление необходимых изменений в имеющихся условиях для приведения их в соответствие с требованиями ФГОС;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разработку с привлечением всех участников образовательного процесса и возможных партнеров механизмов достижения целевых ориентиров в системе условий;</w:t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разработку сетевого графика (дорожной карты) создания необходимой системы условий;</w:t>
      </w:r>
    </w:p>
    <w:p w:rsidR="005F4F67" w:rsidRPr="005F4F67" w:rsidRDefault="005F4F67" w:rsidP="00C20A30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разработку механизмов мониторинга, оценки и коррекции реализации промежуточных этапов разработанного графика (дорожной карты).</w:t>
      </w:r>
    </w:p>
    <w:p w:rsidR="005F4F67" w:rsidRDefault="00C20A30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C20A30">
        <w:rPr>
          <w:rStyle w:val="dash0410005f0431005f0437005f0430005f0446005f0020005f0441005f043f005f0438005f0441005f043a005f0430005f005fchar1char1"/>
          <w:b/>
          <w:sz w:val="28"/>
          <w:szCs w:val="28"/>
        </w:rPr>
        <w:t>3.2.7.</w:t>
      </w:r>
      <w:r w:rsidR="005F4F67" w:rsidRPr="00C20A30">
        <w:rPr>
          <w:rStyle w:val="dash0410005f0431005f0437005f0430005f0446005f0020005f0441005f043f005f0438005f0441005f043a005f0430005f005fchar1char1"/>
          <w:b/>
          <w:sz w:val="28"/>
          <w:szCs w:val="28"/>
        </w:rPr>
        <w:t>Сетевой график (дорожная карта) по формированию необходимой</w:t>
      </w:r>
      <w:r w:rsidRPr="00C20A30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 </w:t>
      </w:r>
      <w:r w:rsidR="005F4F67" w:rsidRPr="00C20A30">
        <w:rPr>
          <w:rStyle w:val="dash0410005f0431005f0437005f0430005f0446005f0020005f0441005f043f005f0438005f0441005f043a005f0430005f005fchar1char1"/>
          <w:b/>
          <w:sz w:val="28"/>
          <w:szCs w:val="28"/>
        </w:rPr>
        <w:t>системы условий</w:t>
      </w:r>
    </w:p>
    <w:tbl>
      <w:tblPr>
        <w:tblStyle w:val="a6"/>
        <w:tblW w:w="0" w:type="auto"/>
        <w:tblLayout w:type="fixed"/>
        <w:tblLook w:val="04A0"/>
      </w:tblPr>
      <w:tblGrid>
        <w:gridCol w:w="2376"/>
        <w:gridCol w:w="5245"/>
        <w:gridCol w:w="1950"/>
      </w:tblGrid>
      <w:tr w:rsidR="00C20A30" w:rsidTr="00D74432">
        <w:tc>
          <w:tcPr>
            <w:tcW w:w="2376" w:type="dxa"/>
          </w:tcPr>
          <w:p w:rsidR="00C20A30" w:rsidRDefault="00C20A30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b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Направление мероприятий</w:t>
            </w:r>
          </w:p>
        </w:tc>
        <w:tc>
          <w:tcPr>
            <w:tcW w:w="5245" w:type="dxa"/>
          </w:tcPr>
          <w:p w:rsidR="00C20A30" w:rsidRDefault="00C20A30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b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Мероприятия</w:t>
            </w:r>
          </w:p>
        </w:tc>
        <w:tc>
          <w:tcPr>
            <w:tcW w:w="1950" w:type="dxa"/>
          </w:tcPr>
          <w:p w:rsidR="00C20A30" w:rsidRDefault="00C20A30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b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Сроки реализации</w:t>
            </w:r>
          </w:p>
        </w:tc>
      </w:tr>
      <w:tr w:rsidR="00D74432" w:rsidTr="00D74432">
        <w:tc>
          <w:tcPr>
            <w:tcW w:w="2376" w:type="dxa"/>
            <w:vMerge w:val="restart"/>
          </w:tcPr>
          <w:p w:rsid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b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I. Нормативное обеспечение введения ФГОС ООО</w:t>
            </w:r>
          </w:p>
        </w:tc>
        <w:tc>
          <w:tcPr>
            <w:tcW w:w="5245" w:type="dxa"/>
          </w:tcPr>
          <w:p w:rsid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b/>
                <w:sz w:val="28"/>
                <w:szCs w:val="28"/>
              </w:rPr>
            </w:pP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1.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Наличие решения </w:t>
            </w: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 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 управляющего совета, о введении в образовательной организации ФГОС ООО 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ab/>
            </w:r>
          </w:p>
        </w:tc>
        <w:tc>
          <w:tcPr>
            <w:tcW w:w="1950" w:type="dxa"/>
          </w:tcPr>
          <w:p w:rsidR="00D74432" w:rsidRPr="00E35791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E35791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Август 2012 года</w:t>
            </w: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2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. Разработка и утверждение </w:t>
            </w: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плана-графика введения ФГОС ООО</w:t>
            </w:r>
          </w:p>
        </w:tc>
        <w:tc>
          <w:tcPr>
            <w:tcW w:w="1950" w:type="dxa"/>
          </w:tcPr>
          <w:p w:rsidR="00D74432" w:rsidRPr="00E35791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E35791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Январь 2012 года</w:t>
            </w: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Pr="00E35791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E35791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3. Обеспечение соответствия нормативной базы школы требованиям ФГОС ООО (цели образовательного процесса, режим занятий, финансирование, материально-техническое обеспечение и др.)</w:t>
            </w:r>
            <w:r w:rsidRPr="00E35791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ab/>
            </w:r>
          </w:p>
        </w:tc>
        <w:tc>
          <w:tcPr>
            <w:tcW w:w="1950" w:type="dxa"/>
          </w:tcPr>
          <w:p w:rsidR="00D74432" w:rsidRPr="00E35791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E35791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Август- декабрь 2012 года</w:t>
            </w: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4. 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Разработка на основе примерной основной образовательной программы основного общего образования основной образовательной программы основного общего образования образовательной организации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ab/>
            </w:r>
          </w:p>
        </w:tc>
        <w:tc>
          <w:tcPr>
            <w:tcW w:w="1950" w:type="dxa"/>
          </w:tcPr>
          <w:p w:rsidR="00D74432" w:rsidRPr="00E35791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E35791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Август 2012 года</w:t>
            </w: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5.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Утверждение основной образовательной программы образовательной организации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ab/>
            </w:r>
          </w:p>
        </w:tc>
        <w:tc>
          <w:tcPr>
            <w:tcW w:w="1950" w:type="dxa"/>
          </w:tcPr>
          <w:p w:rsidR="00D74432" w:rsidRPr="00E35791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E35791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Август 2012 года</w:t>
            </w: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6.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Приведение должностных инструкций работников образовательной организации в соответствие с требованиями ФГОС основного общего образования и тарифно­квалификационными характеристикамии профессиональным стандартом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ab/>
            </w:r>
          </w:p>
        </w:tc>
        <w:tc>
          <w:tcPr>
            <w:tcW w:w="1950" w:type="dxa"/>
          </w:tcPr>
          <w:p w:rsidR="00D74432" w:rsidRPr="00E35791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E35791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Сентябрь 2012 года</w:t>
            </w: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7.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 Определение списка учебников и учебных пособий, используемых в 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lastRenderedPageBreak/>
              <w:t>образовательном процессе в соответствии с ФГОС основного общего образования</w:t>
            </w:r>
          </w:p>
        </w:tc>
        <w:tc>
          <w:tcPr>
            <w:tcW w:w="1950" w:type="dxa"/>
          </w:tcPr>
          <w:p w:rsidR="00D74432" w:rsidRPr="00E35791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E35791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lastRenderedPageBreak/>
              <w:t>Ежегодно в августе</w:t>
            </w: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8.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 Разработка и корректировка локальных актов, устанавливающих требования к различным объектам инфраструктуры образовательной организации с учетом требований к минимальной оснащенности учебного процесса 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ab/>
            </w:r>
          </w:p>
        </w:tc>
        <w:tc>
          <w:tcPr>
            <w:tcW w:w="1950" w:type="dxa"/>
          </w:tcPr>
          <w:p w:rsid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b/>
                <w:sz w:val="28"/>
                <w:szCs w:val="28"/>
              </w:rPr>
            </w:pPr>
            <w:r w:rsidRPr="00E35791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Ежегодно</w:t>
            </w: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, по мере необходимости</w:t>
            </w: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9. 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Доработка:</w:t>
            </w:r>
          </w:p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709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– образовательных программ (индивидуальных и др.);</w:t>
            </w:r>
          </w:p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709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– учебного плана;</w:t>
            </w:r>
          </w:p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709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– рабочих программ учебных предметов, курсов, дисциплин, модулей;</w:t>
            </w:r>
          </w:p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709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– годового календарного учебного графика;</w:t>
            </w:r>
          </w:p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709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– положений о внеурочной деятельности обучающихся;</w:t>
            </w:r>
          </w:p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709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– положения об организации текущей и итоговой оценки достижения обучающимися планируемых результатов освоения основной образовательной программы;</w:t>
            </w:r>
          </w:p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709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– положения об организации домашней работы обучающихся;</w:t>
            </w:r>
          </w:p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709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– положения о формах получения образования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ab/>
            </w:r>
          </w:p>
          <w:p w:rsid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1950" w:type="dxa"/>
          </w:tcPr>
          <w:p w:rsidR="00D74432" w:rsidRPr="00E35791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E35791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По мере необходимости</w:t>
            </w:r>
          </w:p>
        </w:tc>
      </w:tr>
      <w:tr w:rsidR="00D74432" w:rsidTr="00D74432">
        <w:tc>
          <w:tcPr>
            <w:tcW w:w="2376" w:type="dxa"/>
            <w:vMerge w:val="restart"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II. Финансовое обеспечение введения ФГОС основного общего образования</w:t>
            </w:r>
          </w:p>
        </w:tc>
        <w:tc>
          <w:tcPr>
            <w:tcW w:w="5245" w:type="dxa"/>
          </w:tcPr>
          <w:p w:rsid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1.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Определение объема расходов, необходимых для реализации ООП и достижения планируемых результатов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ab/>
            </w:r>
          </w:p>
        </w:tc>
        <w:tc>
          <w:tcPr>
            <w:tcW w:w="1950" w:type="dxa"/>
          </w:tcPr>
          <w:p w:rsidR="00D74432" w:rsidRPr="00E35791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E35791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Ежегодно </w:t>
            </w: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2. Корректировка локальных актов, регламентирующих установление заработной платы работников образовательной организации, в том числе стимулирующих надбавок и доплат, порядка и размеров премирования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ab/>
            </w:r>
          </w:p>
        </w:tc>
        <w:tc>
          <w:tcPr>
            <w:tcW w:w="1950" w:type="dxa"/>
          </w:tcPr>
          <w:p w:rsidR="00D74432" w:rsidRPr="00E35791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E35791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По мере необходимости </w:t>
            </w: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3. Заключение дополнительных соглашений к трудовому договору с педагогическими работниками</w:t>
            </w:r>
          </w:p>
        </w:tc>
        <w:tc>
          <w:tcPr>
            <w:tcW w:w="1950" w:type="dxa"/>
          </w:tcPr>
          <w:p w:rsidR="00D74432" w:rsidRPr="00E35791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E35791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По мере необходимости</w:t>
            </w:r>
          </w:p>
        </w:tc>
      </w:tr>
      <w:tr w:rsidR="00D74432" w:rsidTr="00D74432">
        <w:tc>
          <w:tcPr>
            <w:tcW w:w="2376" w:type="dxa"/>
            <w:vMerge w:val="restart"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III. Организационное 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lastRenderedPageBreak/>
              <w:t>обеспечение введения ФГОС основного общего образования</w:t>
            </w:r>
          </w:p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IV. Кадровое обеспечение введения ФГОС основного общего образования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ab/>
            </w:r>
          </w:p>
        </w:tc>
        <w:tc>
          <w:tcPr>
            <w:tcW w:w="5245" w:type="dxa"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lastRenderedPageBreak/>
              <w:t xml:space="preserve">1. Обеспечение координации взаимодействия участников 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lastRenderedPageBreak/>
              <w:t>образо</w:t>
            </w: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в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ательных отношений</w:t>
            </w: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 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по  организации введения ФГОС ООО</w:t>
            </w:r>
          </w:p>
        </w:tc>
        <w:tc>
          <w:tcPr>
            <w:tcW w:w="1950" w:type="dxa"/>
          </w:tcPr>
          <w:p w:rsidR="00D74432" w:rsidRPr="00E35791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E35791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lastRenderedPageBreak/>
              <w:t>Систематически</w:t>
            </w: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 </w:t>
            </w: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2. Разработка и реализация моделей взаимодействия организаций общего образования и дополнительного образования детей и учреждений культуры и спорта, обеспечивающих организацию внеурочной деятельност</w:t>
            </w: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и</w:t>
            </w:r>
          </w:p>
        </w:tc>
        <w:tc>
          <w:tcPr>
            <w:tcW w:w="1950" w:type="dxa"/>
          </w:tcPr>
          <w:p w:rsid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b/>
                <w:sz w:val="28"/>
                <w:szCs w:val="28"/>
              </w:rPr>
            </w:pP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3. Разработка и реализация системы мониторинга образовательных потребностей обучающихся и родителей по использованию часов вариативной части учебного плана и внеурочной деятельност</w:t>
            </w: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и</w:t>
            </w:r>
          </w:p>
        </w:tc>
        <w:tc>
          <w:tcPr>
            <w:tcW w:w="1950" w:type="dxa"/>
          </w:tcPr>
          <w:p w:rsid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b/>
                <w:sz w:val="28"/>
                <w:szCs w:val="28"/>
              </w:rPr>
            </w:pP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4. Привлечение органов государственно­общественного управления образовательной организацией к проектированию основной образовательной программы основного общего образования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ab/>
            </w:r>
          </w:p>
        </w:tc>
        <w:tc>
          <w:tcPr>
            <w:tcW w:w="1950" w:type="dxa"/>
          </w:tcPr>
          <w:p w:rsid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b/>
                <w:sz w:val="28"/>
                <w:szCs w:val="28"/>
              </w:rPr>
            </w:pP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1.Анализ кадрового обеспечения введения и реализации ФГОС основного общего образования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ab/>
            </w:r>
          </w:p>
        </w:tc>
        <w:tc>
          <w:tcPr>
            <w:tcW w:w="1950" w:type="dxa"/>
          </w:tcPr>
          <w:p w:rsidR="00D74432" w:rsidRPr="00E35791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E35791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Ежегодно </w:t>
            </w: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2. Создание (корректировка) плана­графика повышения квалификации педагогических и руководящих работников образовательной организации в связи с введением ФГОС основного общего образования</w:t>
            </w:r>
          </w:p>
        </w:tc>
        <w:tc>
          <w:tcPr>
            <w:tcW w:w="1950" w:type="dxa"/>
          </w:tcPr>
          <w:p w:rsidR="00D74432" w:rsidRPr="00E35791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E35791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Ежегодно </w:t>
            </w: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3. Корректировка плана научно-методических семинаров (внутришкольного повышения квалификации) с ориентацией на проблемы введения ФГОС основного общего образования</w:t>
            </w:r>
          </w:p>
        </w:tc>
        <w:tc>
          <w:tcPr>
            <w:tcW w:w="1950" w:type="dxa"/>
          </w:tcPr>
          <w:p w:rsidR="00D74432" w:rsidRPr="00E35791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E35791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Систематически </w:t>
            </w:r>
          </w:p>
        </w:tc>
      </w:tr>
      <w:tr w:rsidR="00D74432" w:rsidTr="00D74432">
        <w:tc>
          <w:tcPr>
            <w:tcW w:w="2376" w:type="dxa"/>
            <w:vMerge w:val="restart"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V. Информационное обеспечение введения ФГОС основного общего образования</w:t>
            </w:r>
          </w:p>
        </w:tc>
        <w:tc>
          <w:tcPr>
            <w:tcW w:w="5245" w:type="dxa"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1. Размещение на сайте образовательной организации информационных материалов о реализации ФГОС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ab/>
            </w:r>
          </w:p>
        </w:tc>
        <w:tc>
          <w:tcPr>
            <w:tcW w:w="1950" w:type="dxa"/>
          </w:tcPr>
          <w:p w:rsidR="00D74432" w:rsidRPr="00E35791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E35791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Систематически </w:t>
            </w: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2.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 Широкое информирование родительской общественности о введении ФГОС  и порядке перехода на них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ab/>
            </w:r>
          </w:p>
        </w:tc>
        <w:tc>
          <w:tcPr>
            <w:tcW w:w="1950" w:type="dxa"/>
          </w:tcPr>
          <w:p w:rsidR="00D74432" w:rsidRPr="00E35791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E35791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Регулярно </w:t>
            </w: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3.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 Организация изучения общественного мнения по вопросам реализации ФГОС и 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lastRenderedPageBreak/>
              <w:t>внесения возможных дополнений в содержание ООП ОО</w:t>
            </w:r>
          </w:p>
        </w:tc>
        <w:tc>
          <w:tcPr>
            <w:tcW w:w="1950" w:type="dxa"/>
          </w:tcPr>
          <w:p w:rsid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b/>
                <w:sz w:val="28"/>
                <w:szCs w:val="28"/>
              </w:rPr>
            </w:pP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4. Разработка и утверждение локальных актов, регламентирующих: организацию и проведение публичного отчета образовательной организации</w:t>
            </w:r>
          </w:p>
        </w:tc>
        <w:tc>
          <w:tcPr>
            <w:tcW w:w="1950" w:type="dxa"/>
          </w:tcPr>
          <w:p w:rsid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b/>
                <w:sz w:val="28"/>
                <w:szCs w:val="28"/>
              </w:rPr>
            </w:pPr>
          </w:p>
        </w:tc>
      </w:tr>
      <w:tr w:rsidR="00D74432" w:rsidTr="00D74432">
        <w:tc>
          <w:tcPr>
            <w:tcW w:w="2376" w:type="dxa"/>
            <w:vMerge w:val="restart"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VI.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Материально­</w:t>
            </w:r>
          </w:p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техническое обеспечение введения ФГОС основного общего образования</w:t>
            </w:r>
          </w:p>
        </w:tc>
        <w:tc>
          <w:tcPr>
            <w:tcW w:w="5245" w:type="dxa"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1.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 Анализ материально­технического обеспечения реализации ФГОС основного общего образования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ab/>
            </w:r>
          </w:p>
        </w:tc>
        <w:tc>
          <w:tcPr>
            <w:tcW w:w="1950" w:type="dxa"/>
          </w:tcPr>
          <w:p w:rsidR="00D74432" w:rsidRP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D74432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Август 2012 и далее регулярно</w:t>
            </w: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709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2. Обеспечение соответствия материально­технической базы образовательной организации требованиям ФГОС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ab/>
            </w:r>
          </w:p>
        </w:tc>
        <w:tc>
          <w:tcPr>
            <w:tcW w:w="1950" w:type="dxa"/>
          </w:tcPr>
          <w:p w:rsidR="00D74432" w:rsidRP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D74432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Систематически</w:t>
            </w: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 </w:t>
            </w: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709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3. Обеспечение соответствия санитарно­гигиенических условий требованиям ФГОС основного общего образования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ab/>
            </w:r>
          </w:p>
        </w:tc>
        <w:tc>
          <w:tcPr>
            <w:tcW w:w="1950" w:type="dxa"/>
          </w:tcPr>
          <w:p w:rsidR="00D74432" w:rsidRP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D74432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Систематически</w:t>
            </w: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 </w:t>
            </w: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709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4. Обеспечение соответствия условий реализации ООП противопожарным нормам, нормам охраны труда работников образовательной организации</w:t>
            </w:r>
          </w:p>
        </w:tc>
        <w:tc>
          <w:tcPr>
            <w:tcW w:w="1950" w:type="dxa"/>
          </w:tcPr>
          <w:p w:rsidR="00D74432" w:rsidRPr="00D74432" w:rsidRDefault="00D74432" w:rsidP="00153F17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D74432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Систематически</w:t>
            </w: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 </w:t>
            </w: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709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5. Обеспечение соответствия информационно­образовательной среды требованиям Ф</w:t>
            </w: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ГОС основного общего образования</w:t>
            </w:r>
          </w:p>
        </w:tc>
        <w:tc>
          <w:tcPr>
            <w:tcW w:w="1950" w:type="dxa"/>
          </w:tcPr>
          <w:p w:rsidR="00D74432" w:rsidRPr="00D74432" w:rsidRDefault="00D74432" w:rsidP="00153F17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D74432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Систематически</w:t>
            </w: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 </w:t>
            </w: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709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6.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Обеспечение укомплектованности библиотечно­информационного центра печатными и электронными образовательными ресурсами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ab/>
            </w:r>
          </w:p>
        </w:tc>
        <w:tc>
          <w:tcPr>
            <w:tcW w:w="1950" w:type="dxa"/>
          </w:tcPr>
          <w:p w:rsidR="00D74432" w:rsidRP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D74432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Ежегодно </w:t>
            </w: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709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7. Наличие доступа образовательной организации к электронным образовательным ресурсам (ЭОР), размещенным в федеральных, региональных и иных базах данных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ab/>
            </w:r>
          </w:p>
        </w:tc>
        <w:tc>
          <w:tcPr>
            <w:tcW w:w="1950" w:type="dxa"/>
          </w:tcPr>
          <w:p w:rsidR="00D74432" w:rsidRPr="00D74432" w:rsidRDefault="00D74432" w:rsidP="00153F17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D74432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Систематически</w:t>
            </w: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 </w:t>
            </w:r>
          </w:p>
        </w:tc>
      </w:tr>
      <w:tr w:rsidR="00D74432" w:rsidTr="00D74432">
        <w:tc>
          <w:tcPr>
            <w:tcW w:w="2376" w:type="dxa"/>
            <w:vMerge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709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74432" w:rsidRPr="005F4F67" w:rsidRDefault="00D74432" w:rsidP="00E35791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8. Обеспечение контролируемого доступа участников образовательного процесса к информационным образовательным ресурсам в сети Интернет</w:t>
            </w:r>
            <w:r w:rsidRPr="005F4F67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ab/>
            </w:r>
          </w:p>
        </w:tc>
        <w:tc>
          <w:tcPr>
            <w:tcW w:w="1950" w:type="dxa"/>
          </w:tcPr>
          <w:p w:rsidR="00D74432" w:rsidRPr="00D74432" w:rsidRDefault="00D74432" w:rsidP="00153F17">
            <w:pPr>
              <w:pStyle w:val="dash0410005f0431005f0437005f0430005f0446005f0020005f0441005f043f005f0438005f0441005f043a005f0430"/>
              <w:ind w:left="0" w:firstLine="0"/>
              <w:contextualSpacing/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</w:pPr>
            <w:r w:rsidRPr="00D74432"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>Систематически</w:t>
            </w:r>
            <w:r>
              <w:rPr>
                <w:rStyle w:val="dash0410005f0431005f0437005f0430005f0446005f0020005f0441005f043f005f0438005f0441005f043a005f0430005f005fchar1char1"/>
                <w:sz w:val="28"/>
                <w:szCs w:val="28"/>
              </w:rPr>
              <w:t xml:space="preserve"> </w:t>
            </w:r>
          </w:p>
        </w:tc>
      </w:tr>
    </w:tbl>
    <w:p w:rsidR="005F4F67" w:rsidRPr="005F4F67" w:rsidRDefault="005F4F67" w:rsidP="00E35791">
      <w:pPr>
        <w:pStyle w:val="dash0410005f0431005f0437005f0430005f0446005f0020005f0441005f043f005f0438005f0441005f043a005f0430"/>
        <w:spacing w:line="360" w:lineRule="auto"/>
        <w:ind w:left="0" w:firstLine="0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 </w:t>
      </w:r>
    </w:p>
    <w:p w:rsidR="005F4F67" w:rsidRPr="005F4F67" w:rsidRDefault="005F4F67" w:rsidP="00E35791">
      <w:pPr>
        <w:pStyle w:val="dash0410005f0431005f0437005f0430005f0446005f0020005f0441005f043f005f0438005f0441005f043a005f0430"/>
        <w:spacing w:line="360" w:lineRule="auto"/>
        <w:ind w:left="0" w:firstLine="0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ab/>
      </w:r>
    </w:p>
    <w:p w:rsidR="005F4F67" w:rsidRPr="005F4F67" w:rsidRDefault="005F4F67" w:rsidP="00D84BC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ab/>
      </w:r>
    </w:p>
    <w:p w:rsidR="00F0020B" w:rsidRPr="00F0020B" w:rsidRDefault="005F4F67" w:rsidP="00D74432">
      <w:pPr>
        <w:pStyle w:val="dash0410005f0431005f0437005f0430005f0446005f0020005f0441005f043f005f0438005f0441005f043a005f0430"/>
        <w:spacing w:line="360" w:lineRule="auto"/>
        <w:ind w:left="0" w:firstLine="709"/>
        <w:contextualSpacing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5F4F67">
        <w:rPr>
          <w:rStyle w:val="dash0410005f0431005f0437005f0430005f0446005f0020005f0441005f043f005f0438005f0441005f043a005f0430005f005fchar1char1"/>
          <w:sz w:val="28"/>
          <w:szCs w:val="28"/>
        </w:rPr>
        <w:t> </w:t>
      </w:r>
    </w:p>
    <w:sectPr w:rsidR="00F0020B" w:rsidRPr="00F0020B" w:rsidSect="0022681F">
      <w:headerReference w:type="default" r:id="rId6"/>
      <w:pgSz w:w="11906" w:h="16838"/>
      <w:pgMar w:top="1134" w:right="850" w:bottom="1134" w:left="1701" w:header="708" w:footer="708" w:gutter="0"/>
      <w:pgNumType w:start="46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EAD" w:rsidRDefault="00414EAD" w:rsidP="00AE3049">
      <w:r>
        <w:separator/>
      </w:r>
    </w:p>
  </w:endnote>
  <w:endnote w:type="continuationSeparator" w:id="1">
    <w:p w:rsidR="00414EAD" w:rsidRDefault="00414EAD" w:rsidP="00AE30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EAD" w:rsidRDefault="00414EAD" w:rsidP="00AE3049">
      <w:r>
        <w:separator/>
      </w:r>
    </w:p>
  </w:footnote>
  <w:footnote w:type="continuationSeparator" w:id="1">
    <w:p w:rsidR="00414EAD" w:rsidRDefault="00414EAD" w:rsidP="00AE30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01594"/>
      <w:docPartObj>
        <w:docPartGallery w:val="Page Numbers (Top of Page)"/>
        <w:docPartUnique/>
      </w:docPartObj>
    </w:sdtPr>
    <w:sdtContent>
      <w:p w:rsidR="0022681F" w:rsidRDefault="0022681F">
        <w:pPr>
          <w:pStyle w:val="a7"/>
          <w:jc w:val="center"/>
        </w:pPr>
        <w:fldSimple w:instr=" PAGE   \* MERGEFORMAT ">
          <w:r>
            <w:rPr>
              <w:noProof/>
            </w:rPr>
            <w:t>491</w:t>
          </w:r>
        </w:fldSimple>
      </w:p>
    </w:sdtContent>
  </w:sdt>
  <w:p w:rsidR="0022681F" w:rsidRDefault="0022681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572F"/>
    <w:rsid w:val="00000195"/>
    <w:rsid w:val="00002BC4"/>
    <w:rsid w:val="00021DB9"/>
    <w:rsid w:val="00054051"/>
    <w:rsid w:val="000609E9"/>
    <w:rsid w:val="00073047"/>
    <w:rsid w:val="00081340"/>
    <w:rsid w:val="00085AFF"/>
    <w:rsid w:val="00087CEA"/>
    <w:rsid w:val="00094EA0"/>
    <w:rsid w:val="000B27EE"/>
    <w:rsid w:val="000C2D9B"/>
    <w:rsid w:val="000D71A9"/>
    <w:rsid w:val="000E28F2"/>
    <w:rsid w:val="00104C6B"/>
    <w:rsid w:val="00144C62"/>
    <w:rsid w:val="00153213"/>
    <w:rsid w:val="00157B89"/>
    <w:rsid w:val="00166159"/>
    <w:rsid w:val="00176F0E"/>
    <w:rsid w:val="00177023"/>
    <w:rsid w:val="0017726A"/>
    <w:rsid w:val="00177842"/>
    <w:rsid w:val="00196AA3"/>
    <w:rsid w:val="001A62F6"/>
    <w:rsid w:val="001A7C53"/>
    <w:rsid w:val="001B545C"/>
    <w:rsid w:val="001C2F30"/>
    <w:rsid w:val="001C66F7"/>
    <w:rsid w:val="001D006B"/>
    <w:rsid w:val="001D1E51"/>
    <w:rsid w:val="001D2448"/>
    <w:rsid w:val="001F0803"/>
    <w:rsid w:val="001F6996"/>
    <w:rsid w:val="00200FBB"/>
    <w:rsid w:val="00211587"/>
    <w:rsid w:val="00221F29"/>
    <w:rsid w:val="0022681F"/>
    <w:rsid w:val="00230820"/>
    <w:rsid w:val="002367DE"/>
    <w:rsid w:val="0024619C"/>
    <w:rsid w:val="002543DC"/>
    <w:rsid w:val="002733C1"/>
    <w:rsid w:val="002802C2"/>
    <w:rsid w:val="00280980"/>
    <w:rsid w:val="002942AD"/>
    <w:rsid w:val="002A3935"/>
    <w:rsid w:val="002A7943"/>
    <w:rsid w:val="002C47BC"/>
    <w:rsid w:val="002D28E1"/>
    <w:rsid w:val="002D5605"/>
    <w:rsid w:val="002D79E0"/>
    <w:rsid w:val="002F0F08"/>
    <w:rsid w:val="002F2310"/>
    <w:rsid w:val="00307F26"/>
    <w:rsid w:val="0031614A"/>
    <w:rsid w:val="00330313"/>
    <w:rsid w:val="003725D0"/>
    <w:rsid w:val="00397C0B"/>
    <w:rsid w:val="003B3670"/>
    <w:rsid w:val="003D02C4"/>
    <w:rsid w:val="003E4C32"/>
    <w:rsid w:val="003E7288"/>
    <w:rsid w:val="003E7A36"/>
    <w:rsid w:val="003F2E96"/>
    <w:rsid w:val="003F6B2A"/>
    <w:rsid w:val="00414EAD"/>
    <w:rsid w:val="00425121"/>
    <w:rsid w:val="0043712F"/>
    <w:rsid w:val="00452BD6"/>
    <w:rsid w:val="00453EA3"/>
    <w:rsid w:val="00456A7F"/>
    <w:rsid w:val="00461002"/>
    <w:rsid w:val="004615D8"/>
    <w:rsid w:val="00485197"/>
    <w:rsid w:val="00490B5E"/>
    <w:rsid w:val="00492045"/>
    <w:rsid w:val="00492A3F"/>
    <w:rsid w:val="004C489A"/>
    <w:rsid w:val="004C761A"/>
    <w:rsid w:val="004E0EE0"/>
    <w:rsid w:val="004F3262"/>
    <w:rsid w:val="005031C2"/>
    <w:rsid w:val="00505BCD"/>
    <w:rsid w:val="0051483C"/>
    <w:rsid w:val="00521824"/>
    <w:rsid w:val="0053655B"/>
    <w:rsid w:val="005539DD"/>
    <w:rsid w:val="005A3C6F"/>
    <w:rsid w:val="005C5594"/>
    <w:rsid w:val="005D558B"/>
    <w:rsid w:val="005D66FB"/>
    <w:rsid w:val="005F4F67"/>
    <w:rsid w:val="00657B86"/>
    <w:rsid w:val="0066227B"/>
    <w:rsid w:val="00662D59"/>
    <w:rsid w:val="006663F0"/>
    <w:rsid w:val="00674D19"/>
    <w:rsid w:val="00694518"/>
    <w:rsid w:val="006A6A7A"/>
    <w:rsid w:val="006B7366"/>
    <w:rsid w:val="006D69CC"/>
    <w:rsid w:val="006E2CE0"/>
    <w:rsid w:val="006E622D"/>
    <w:rsid w:val="006F76AA"/>
    <w:rsid w:val="00703792"/>
    <w:rsid w:val="00705CC0"/>
    <w:rsid w:val="00705D82"/>
    <w:rsid w:val="007116BC"/>
    <w:rsid w:val="00717314"/>
    <w:rsid w:val="00763EC4"/>
    <w:rsid w:val="00766D9D"/>
    <w:rsid w:val="007702B5"/>
    <w:rsid w:val="00771649"/>
    <w:rsid w:val="00775B07"/>
    <w:rsid w:val="00776243"/>
    <w:rsid w:val="00781427"/>
    <w:rsid w:val="007A4C7B"/>
    <w:rsid w:val="007A4E69"/>
    <w:rsid w:val="007C018D"/>
    <w:rsid w:val="007C3FE2"/>
    <w:rsid w:val="007C5327"/>
    <w:rsid w:val="007C5DEC"/>
    <w:rsid w:val="007C6AAF"/>
    <w:rsid w:val="007E6461"/>
    <w:rsid w:val="007E6479"/>
    <w:rsid w:val="008018FB"/>
    <w:rsid w:val="00830946"/>
    <w:rsid w:val="00831F89"/>
    <w:rsid w:val="00847853"/>
    <w:rsid w:val="008564CF"/>
    <w:rsid w:val="008652F8"/>
    <w:rsid w:val="008703E2"/>
    <w:rsid w:val="008704B3"/>
    <w:rsid w:val="00875FCE"/>
    <w:rsid w:val="008772D6"/>
    <w:rsid w:val="0088024D"/>
    <w:rsid w:val="00884381"/>
    <w:rsid w:val="00891C82"/>
    <w:rsid w:val="00895B95"/>
    <w:rsid w:val="008A40DF"/>
    <w:rsid w:val="008B149F"/>
    <w:rsid w:val="008C6FF4"/>
    <w:rsid w:val="008E2E1E"/>
    <w:rsid w:val="008E7F12"/>
    <w:rsid w:val="008F0BBD"/>
    <w:rsid w:val="009074BF"/>
    <w:rsid w:val="0091729D"/>
    <w:rsid w:val="00921AD2"/>
    <w:rsid w:val="00927753"/>
    <w:rsid w:val="00927D06"/>
    <w:rsid w:val="0094489E"/>
    <w:rsid w:val="00967DDB"/>
    <w:rsid w:val="009914D6"/>
    <w:rsid w:val="00991EFD"/>
    <w:rsid w:val="009B0301"/>
    <w:rsid w:val="009C4A4E"/>
    <w:rsid w:val="009E5E7A"/>
    <w:rsid w:val="00A013F2"/>
    <w:rsid w:val="00A03BD6"/>
    <w:rsid w:val="00A064E5"/>
    <w:rsid w:val="00A160DA"/>
    <w:rsid w:val="00A553DA"/>
    <w:rsid w:val="00A66B25"/>
    <w:rsid w:val="00A85A70"/>
    <w:rsid w:val="00A90644"/>
    <w:rsid w:val="00A9477F"/>
    <w:rsid w:val="00AA04AE"/>
    <w:rsid w:val="00AE3049"/>
    <w:rsid w:val="00AE4964"/>
    <w:rsid w:val="00AF3558"/>
    <w:rsid w:val="00AF40CA"/>
    <w:rsid w:val="00AF46AF"/>
    <w:rsid w:val="00B077DD"/>
    <w:rsid w:val="00B10F17"/>
    <w:rsid w:val="00B14E91"/>
    <w:rsid w:val="00B44113"/>
    <w:rsid w:val="00B46B0A"/>
    <w:rsid w:val="00B62E79"/>
    <w:rsid w:val="00BA6B89"/>
    <w:rsid w:val="00BC7673"/>
    <w:rsid w:val="00BE5990"/>
    <w:rsid w:val="00BF0B62"/>
    <w:rsid w:val="00C158A8"/>
    <w:rsid w:val="00C20A30"/>
    <w:rsid w:val="00C31986"/>
    <w:rsid w:val="00C47346"/>
    <w:rsid w:val="00C5410F"/>
    <w:rsid w:val="00C60090"/>
    <w:rsid w:val="00C82B8F"/>
    <w:rsid w:val="00C8572F"/>
    <w:rsid w:val="00C972AA"/>
    <w:rsid w:val="00CA4B4F"/>
    <w:rsid w:val="00CA6C41"/>
    <w:rsid w:val="00CB3BE7"/>
    <w:rsid w:val="00CB5FB2"/>
    <w:rsid w:val="00CE77B3"/>
    <w:rsid w:val="00CF06CB"/>
    <w:rsid w:val="00D03C1A"/>
    <w:rsid w:val="00D218D2"/>
    <w:rsid w:val="00D224F5"/>
    <w:rsid w:val="00D243F1"/>
    <w:rsid w:val="00D4554C"/>
    <w:rsid w:val="00D50125"/>
    <w:rsid w:val="00D74432"/>
    <w:rsid w:val="00D75EFB"/>
    <w:rsid w:val="00D76C39"/>
    <w:rsid w:val="00D84BC2"/>
    <w:rsid w:val="00D93C16"/>
    <w:rsid w:val="00DA6FE5"/>
    <w:rsid w:val="00DB48F2"/>
    <w:rsid w:val="00DC0E23"/>
    <w:rsid w:val="00DD7421"/>
    <w:rsid w:val="00DD76D4"/>
    <w:rsid w:val="00DE2D6C"/>
    <w:rsid w:val="00E00BC5"/>
    <w:rsid w:val="00E059A6"/>
    <w:rsid w:val="00E15557"/>
    <w:rsid w:val="00E239C3"/>
    <w:rsid w:val="00E26673"/>
    <w:rsid w:val="00E35791"/>
    <w:rsid w:val="00E35B75"/>
    <w:rsid w:val="00E407BB"/>
    <w:rsid w:val="00E41EC6"/>
    <w:rsid w:val="00E56386"/>
    <w:rsid w:val="00EA69D3"/>
    <w:rsid w:val="00EB03B9"/>
    <w:rsid w:val="00ED12DB"/>
    <w:rsid w:val="00F0020B"/>
    <w:rsid w:val="00F17C0F"/>
    <w:rsid w:val="00F26948"/>
    <w:rsid w:val="00F452E0"/>
    <w:rsid w:val="00F45F21"/>
    <w:rsid w:val="00F460CE"/>
    <w:rsid w:val="00F462BE"/>
    <w:rsid w:val="00F6062A"/>
    <w:rsid w:val="00F94B8D"/>
    <w:rsid w:val="00FB2D45"/>
    <w:rsid w:val="00FB556C"/>
    <w:rsid w:val="00FC0E18"/>
    <w:rsid w:val="00FE5FF7"/>
    <w:rsid w:val="00FF09FA"/>
    <w:rsid w:val="00FF4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C8572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C8572F"/>
    <w:pPr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C8572F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C8572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C857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footnote reference"/>
    <w:basedOn w:val="a0"/>
    <w:rsid w:val="00AE3049"/>
  </w:style>
  <w:style w:type="paragraph" w:styleId="a4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5"/>
    <w:rsid w:val="00AE3049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4"/>
    <w:rsid w:val="00AE30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stract">
    <w:name w:val="Abstract"/>
    <w:basedOn w:val="a"/>
    <w:link w:val="Abstract0"/>
    <w:rsid w:val="00AE3049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  <w:lang w:eastAsia="ru-RU"/>
    </w:rPr>
  </w:style>
  <w:style w:type="character" w:customStyle="1" w:styleId="maintext1">
    <w:name w:val="maintext1"/>
    <w:basedOn w:val="a0"/>
    <w:rsid w:val="00AE3049"/>
    <w:rPr>
      <w:vanish w:val="0"/>
      <w:webHidden w:val="0"/>
      <w:sz w:val="24"/>
      <w:szCs w:val="24"/>
      <w:specVanish w:val="0"/>
    </w:rPr>
  </w:style>
  <w:style w:type="character" w:customStyle="1" w:styleId="Abstract0">
    <w:name w:val="Abstract Знак"/>
    <w:basedOn w:val="a0"/>
    <w:link w:val="Abstract"/>
    <w:rsid w:val="00AE3049"/>
    <w:rPr>
      <w:rFonts w:ascii="Times New Roman" w:eastAsia="@Arial Unicode MS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2D56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22681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2681F"/>
  </w:style>
  <w:style w:type="paragraph" w:styleId="a9">
    <w:name w:val="footer"/>
    <w:basedOn w:val="a"/>
    <w:link w:val="aa"/>
    <w:uiPriority w:val="99"/>
    <w:semiHidden/>
    <w:unhideWhenUsed/>
    <w:rsid w:val="002268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268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30</Pages>
  <Words>7410</Words>
  <Characters>42237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моя</Company>
  <LinksUpToDate>false</LinksUpToDate>
  <CharactersWithSpaces>49548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</dc:creator>
  <cp:keywords/>
  <dc:description/>
  <cp:lastModifiedBy>Nataly</cp:lastModifiedBy>
  <cp:revision>8</cp:revision>
  <cp:lastPrinted>2016-01-18T15:45:00Z</cp:lastPrinted>
  <dcterms:created xsi:type="dcterms:W3CDTF">2012-09-06T02:56:00Z</dcterms:created>
  <dcterms:modified xsi:type="dcterms:W3CDTF">2016-01-18T15:49:00Z</dcterms:modified>
</cp:coreProperties>
</file>